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EA8" w:rsidRPr="001C4EA8" w:rsidRDefault="000D1655" w:rsidP="001C4EA8">
      <w:pPr>
        <w:spacing w:after="0" w:line="240" w:lineRule="auto"/>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anchor distT="0" distB="0" distL="114300" distR="114300" simplePos="0" relativeHeight="251660288" behindDoc="0" locked="0" layoutInCell="1" allowOverlap="1">
            <wp:simplePos x="0" y="0"/>
            <wp:positionH relativeFrom="column">
              <wp:posOffset>-552450</wp:posOffset>
            </wp:positionH>
            <wp:positionV relativeFrom="paragraph">
              <wp:posOffset>-790575</wp:posOffset>
            </wp:positionV>
            <wp:extent cx="6829425" cy="952500"/>
            <wp:effectExtent l="19050" t="0" r="9525" b="0"/>
            <wp:wrapNone/>
            <wp:docPr id="2" name="Picture 1" descr="GIS Lab at 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 Lab at MIT"/>
                    <pic:cNvPicPr>
                      <a:picLocks noChangeAspect="1" noChangeArrowheads="1"/>
                    </pic:cNvPicPr>
                  </pic:nvPicPr>
                  <pic:blipFill>
                    <a:blip r:embed="rId4"/>
                    <a:srcRect/>
                    <a:stretch>
                      <a:fillRect/>
                    </a:stretch>
                  </pic:blipFill>
                  <pic:spPr bwMode="auto">
                    <a:xfrm>
                      <a:off x="0" y="0"/>
                      <a:ext cx="6829425" cy="952500"/>
                    </a:xfrm>
                    <a:prstGeom prst="rect">
                      <a:avLst/>
                    </a:prstGeom>
                    <a:noFill/>
                    <a:ln w="9525">
                      <a:noFill/>
                      <a:miter lim="800000"/>
                      <a:headEnd/>
                      <a:tailEnd/>
                    </a:ln>
                  </pic:spPr>
                </pic:pic>
              </a:graphicData>
            </a:graphic>
          </wp:anchor>
        </w:drawing>
      </w:r>
    </w:p>
    <w:p w:rsidR="001C4EA8" w:rsidRPr="001C4EA8" w:rsidRDefault="00E71B02" w:rsidP="001C4EA8">
      <w:pPr>
        <w:spacing w:after="240" w:line="336" w:lineRule="atLeast"/>
        <w:rPr>
          <w:rFonts w:ascii="Verdana" w:eastAsia="Times New Roman" w:hAnsi="Verdana" w:cs="Times New Roman"/>
          <w:color w:val="333333"/>
          <w:sz w:val="24"/>
          <w:szCs w:val="24"/>
        </w:rPr>
      </w:pPr>
      <w:hyperlink r:id="rId5" w:history="1">
        <w:r w:rsidR="001C4EA8" w:rsidRPr="001C4EA8">
          <w:rPr>
            <w:rFonts w:ascii="Verdana" w:eastAsia="Times New Roman" w:hAnsi="Verdana" w:cs="Times New Roman"/>
            <w:color w:val="000066"/>
            <w:sz w:val="24"/>
            <w:szCs w:val="24"/>
            <w:u w:val="single"/>
          </w:rPr>
          <w:t>GIS Home</w:t>
        </w:r>
      </w:hyperlink>
    </w:p>
    <w:p w:rsidR="001C4EA8" w:rsidRPr="001C4EA8" w:rsidRDefault="00E71B02" w:rsidP="001C4EA8">
      <w:pPr>
        <w:spacing w:after="0" w:line="336" w:lineRule="atLeast"/>
        <w:rPr>
          <w:rFonts w:ascii="Verdana" w:eastAsia="Times New Roman" w:hAnsi="Verdana" w:cs="Times New Roman"/>
          <w:color w:val="333333"/>
          <w:sz w:val="24"/>
          <w:szCs w:val="24"/>
        </w:rPr>
      </w:pPr>
      <w:r w:rsidRPr="00E71B02">
        <w:rPr>
          <w:rFonts w:ascii="Verdana" w:eastAsia="Times New Roman" w:hAnsi="Verdana" w:cs="Times New Roman"/>
          <w:color w:val="333333"/>
          <w:sz w:val="24"/>
          <w:szCs w:val="24"/>
        </w:rPr>
        <w:pict>
          <v:rect id="_x0000_i1025" style="width:280.8pt;height:1.5pt" o:hrpct="600" o:hrstd="t" o:hr="t" fillcolor="#a0a0a0" stroked="f"/>
        </w:pict>
      </w:r>
    </w:p>
    <w:p w:rsidR="001C4EA8" w:rsidRPr="001C4EA8" w:rsidRDefault="001C4EA8" w:rsidP="001C4EA8">
      <w:pPr>
        <w:spacing w:after="0"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br/>
      </w:r>
      <w:hyperlink r:id="rId6" w:history="1">
        <w:r w:rsidRPr="001C4EA8">
          <w:rPr>
            <w:rFonts w:ascii="Verdana" w:eastAsia="Times New Roman" w:hAnsi="Verdana" w:cs="Times New Roman"/>
            <w:color w:val="000066"/>
            <w:sz w:val="24"/>
            <w:szCs w:val="24"/>
            <w:u w:val="single"/>
          </w:rPr>
          <w:t>Spatial Data</w:t>
        </w:r>
      </w:hyperlink>
      <w:r w:rsidRPr="001C4EA8">
        <w:rPr>
          <w:rFonts w:ascii="Verdana" w:eastAsia="Times New Roman" w:hAnsi="Verdana" w:cs="Times New Roman"/>
          <w:color w:val="333333"/>
          <w:sz w:val="24"/>
          <w:szCs w:val="24"/>
        </w:rPr>
        <w:t xml:space="preserve"> </w:t>
      </w:r>
    </w:p>
    <w:p w:rsidR="001C4EA8" w:rsidRPr="001C4EA8" w:rsidRDefault="00E71B02" w:rsidP="001C4EA8">
      <w:pPr>
        <w:spacing w:after="0" w:line="288" w:lineRule="atLeast"/>
        <w:rPr>
          <w:rFonts w:ascii="Verdana" w:eastAsia="Times New Roman" w:hAnsi="Verdana" w:cs="Times New Roman"/>
          <w:color w:val="333333"/>
          <w:sz w:val="24"/>
          <w:szCs w:val="24"/>
        </w:rPr>
      </w:pPr>
      <w:hyperlink r:id="rId7" w:history="1">
        <w:proofErr w:type="spellStart"/>
        <w:r w:rsidR="001C4EA8" w:rsidRPr="001C4EA8">
          <w:rPr>
            <w:rFonts w:ascii="Verdana" w:eastAsia="Times New Roman" w:hAnsi="Verdana" w:cs="Times New Roman"/>
            <w:color w:val="000066"/>
            <w:sz w:val="24"/>
            <w:szCs w:val="24"/>
            <w:u w:val="single"/>
          </w:rPr>
          <w:t>GeoWeb</w:t>
        </w:r>
        <w:proofErr w:type="spellEnd"/>
      </w:hyperlink>
      <w:r w:rsidR="001C4EA8" w:rsidRPr="001C4EA8">
        <w:rPr>
          <w:rFonts w:ascii="Verdana" w:eastAsia="Times New Roman" w:hAnsi="Verdana" w:cs="Times New Roman"/>
          <w:color w:val="333333"/>
          <w:sz w:val="24"/>
          <w:szCs w:val="24"/>
        </w:rPr>
        <w:t xml:space="preserve"> </w:t>
      </w:r>
    </w:p>
    <w:p w:rsidR="001C4EA8" w:rsidRPr="001C4EA8" w:rsidRDefault="00E71B02" w:rsidP="001C4EA8">
      <w:pPr>
        <w:spacing w:after="0" w:line="336" w:lineRule="atLeast"/>
        <w:rPr>
          <w:rFonts w:ascii="Verdana" w:eastAsia="Times New Roman" w:hAnsi="Verdana" w:cs="Times New Roman"/>
          <w:color w:val="333333"/>
          <w:sz w:val="24"/>
          <w:szCs w:val="24"/>
        </w:rPr>
      </w:pPr>
      <w:hyperlink r:id="rId8" w:history="1">
        <w:r w:rsidR="001C4EA8" w:rsidRPr="001C4EA8">
          <w:rPr>
            <w:rFonts w:ascii="Verdana" w:eastAsia="Times New Roman" w:hAnsi="Verdana" w:cs="Times New Roman"/>
            <w:color w:val="000066"/>
            <w:sz w:val="24"/>
            <w:szCs w:val="24"/>
            <w:u w:val="single"/>
          </w:rPr>
          <w:t>Hardware + Software</w:t>
        </w:r>
      </w:hyperlink>
    </w:p>
    <w:p w:rsidR="001C4EA8" w:rsidRPr="001C4EA8" w:rsidRDefault="00E71B02" w:rsidP="001C4EA8">
      <w:pPr>
        <w:spacing w:after="240" w:line="288" w:lineRule="atLeast"/>
        <w:rPr>
          <w:rFonts w:ascii="Verdana" w:eastAsia="Times New Roman" w:hAnsi="Verdana" w:cs="Times New Roman"/>
          <w:color w:val="333333"/>
          <w:sz w:val="24"/>
          <w:szCs w:val="24"/>
        </w:rPr>
      </w:pPr>
      <w:hyperlink r:id="rId9" w:history="1">
        <w:r w:rsidR="001C4EA8" w:rsidRPr="001C4EA8">
          <w:rPr>
            <w:rFonts w:ascii="Verdana" w:eastAsia="Times New Roman" w:hAnsi="Verdana" w:cs="Times New Roman"/>
            <w:color w:val="000066"/>
            <w:sz w:val="24"/>
            <w:szCs w:val="24"/>
            <w:u w:val="single"/>
          </w:rPr>
          <w:t>hardware</w:t>
        </w:r>
      </w:hyperlink>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hyperlink r:id="rId10" w:history="1">
        <w:r w:rsidR="001C4EA8" w:rsidRPr="001C4EA8">
          <w:rPr>
            <w:rFonts w:ascii="Verdana" w:eastAsia="Times New Roman" w:hAnsi="Verdana" w:cs="Times New Roman"/>
            <w:color w:val="000066"/>
            <w:sz w:val="24"/>
            <w:szCs w:val="24"/>
            <w:u w:val="single"/>
          </w:rPr>
          <w:t>GPS</w:t>
        </w:r>
      </w:hyperlink>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hyperlink r:id="rId11" w:history="1">
        <w:r w:rsidR="001C4EA8" w:rsidRPr="001C4EA8">
          <w:rPr>
            <w:rFonts w:ascii="Verdana" w:eastAsia="Times New Roman" w:hAnsi="Verdana" w:cs="Times New Roman"/>
            <w:color w:val="000066"/>
            <w:sz w:val="24"/>
            <w:szCs w:val="24"/>
            <w:u w:val="single"/>
          </w:rPr>
          <w:t>software</w:t>
        </w:r>
      </w:hyperlink>
    </w:p>
    <w:p w:rsidR="001C4EA8" w:rsidRPr="001C4EA8" w:rsidRDefault="00E71B02" w:rsidP="001C4EA8">
      <w:pPr>
        <w:spacing w:after="240" w:line="336" w:lineRule="atLeast"/>
        <w:rPr>
          <w:rFonts w:ascii="Verdana" w:eastAsia="Times New Roman" w:hAnsi="Verdana" w:cs="Times New Roman"/>
          <w:color w:val="333333"/>
          <w:sz w:val="24"/>
          <w:szCs w:val="24"/>
        </w:rPr>
      </w:pPr>
      <w:hyperlink r:id="rId12" w:history="1">
        <w:r w:rsidR="001C4EA8" w:rsidRPr="001C4EA8">
          <w:rPr>
            <w:rFonts w:ascii="Verdana" w:eastAsia="Times New Roman" w:hAnsi="Verdana" w:cs="Times New Roman"/>
            <w:color w:val="000066"/>
            <w:sz w:val="24"/>
            <w:szCs w:val="24"/>
            <w:u w:val="single"/>
          </w:rPr>
          <w:t>Teaching + Learning</w:t>
        </w:r>
      </w:hyperlink>
      <w:r w:rsidR="001C4EA8" w:rsidRPr="001C4EA8">
        <w:rPr>
          <w:rFonts w:ascii="Verdana" w:eastAsia="Times New Roman" w:hAnsi="Verdana" w:cs="Times New Roman"/>
          <w:color w:val="333333"/>
          <w:sz w:val="24"/>
          <w:szCs w:val="24"/>
        </w:rPr>
        <w:br/>
      </w:r>
    </w:p>
    <w:p w:rsidR="001C4EA8" w:rsidRPr="001C4EA8" w:rsidRDefault="00E71B02" w:rsidP="001C4EA8">
      <w:pPr>
        <w:spacing w:after="0" w:line="336" w:lineRule="atLeast"/>
        <w:rPr>
          <w:rFonts w:ascii="Verdana" w:eastAsia="Times New Roman" w:hAnsi="Verdana" w:cs="Times New Roman"/>
          <w:color w:val="333333"/>
          <w:sz w:val="24"/>
          <w:szCs w:val="24"/>
        </w:rPr>
      </w:pPr>
      <w:r w:rsidRPr="00E71B02">
        <w:rPr>
          <w:rFonts w:ascii="Verdana" w:eastAsia="Times New Roman" w:hAnsi="Verdana" w:cs="Times New Roman"/>
          <w:color w:val="333333"/>
          <w:sz w:val="24"/>
          <w:szCs w:val="24"/>
        </w:rPr>
        <w:pict>
          <v:rect id="_x0000_i1026" style="width:280.8pt;height:1.5pt" o:hrpct="600" o:hrstd="t" o:hr="t" fillcolor="#a0a0a0" stroked="f"/>
        </w:pict>
      </w:r>
    </w:p>
    <w:p w:rsidR="001C4EA8" w:rsidRPr="001C4EA8" w:rsidRDefault="00E71B02" w:rsidP="001C4EA8">
      <w:pPr>
        <w:spacing w:after="240" w:line="336" w:lineRule="atLeast"/>
        <w:rPr>
          <w:rFonts w:ascii="Verdana" w:eastAsia="Times New Roman" w:hAnsi="Verdana" w:cs="Times New Roman"/>
          <w:color w:val="333333"/>
          <w:sz w:val="24"/>
          <w:szCs w:val="24"/>
        </w:rPr>
      </w:pPr>
      <w:hyperlink r:id="rId13" w:history="1">
        <w:r w:rsidR="001C4EA8" w:rsidRPr="001C4EA8">
          <w:rPr>
            <w:rFonts w:ascii="Verdana" w:eastAsia="Times New Roman" w:hAnsi="Verdana" w:cs="Times New Roman"/>
            <w:color w:val="000066"/>
            <w:sz w:val="24"/>
            <w:szCs w:val="24"/>
            <w:u w:val="single"/>
          </w:rPr>
          <w:t>Maps + Mapping</w:t>
        </w:r>
      </w:hyperlink>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hyperlink r:id="rId14" w:history="1">
        <w:r w:rsidR="001C4EA8" w:rsidRPr="001C4EA8">
          <w:rPr>
            <w:rFonts w:ascii="Verdana" w:eastAsia="Times New Roman" w:hAnsi="Verdana" w:cs="Times New Roman"/>
            <w:color w:val="000066"/>
            <w:sz w:val="24"/>
            <w:szCs w:val="24"/>
            <w:u w:val="single"/>
          </w:rPr>
          <w:t>Social Science Data Services</w:t>
        </w:r>
      </w:hyperlink>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hyperlink r:id="rId15" w:history="1">
        <w:r w:rsidR="001C4EA8" w:rsidRPr="001C4EA8">
          <w:rPr>
            <w:rFonts w:ascii="Verdana" w:eastAsia="Times New Roman" w:hAnsi="Verdana" w:cs="Times New Roman"/>
            <w:color w:val="000066"/>
            <w:sz w:val="24"/>
            <w:szCs w:val="24"/>
            <w:u w:val="single"/>
          </w:rPr>
          <w:t>US Census</w:t>
        </w:r>
      </w:hyperlink>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hyperlink r:id="rId16" w:history="1">
        <w:r w:rsidR="001C4EA8" w:rsidRPr="001C4EA8">
          <w:rPr>
            <w:rFonts w:ascii="Verdana" w:eastAsia="Times New Roman" w:hAnsi="Verdana" w:cs="Times New Roman"/>
            <w:color w:val="000066"/>
            <w:sz w:val="24"/>
            <w:szCs w:val="24"/>
            <w:u w:val="single"/>
          </w:rPr>
          <w:t>Data Management &amp; Publishing Guide</w:t>
        </w:r>
      </w:hyperlink>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b/>
          <w:bCs/>
          <w:color w:val="333333"/>
          <w:sz w:val="24"/>
          <w:szCs w:val="24"/>
        </w:rPr>
        <w:t>GIS Lab</w:t>
      </w:r>
      <w:r w:rsidR="001C4EA8" w:rsidRPr="001C4EA8">
        <w:rPr>
          <w:rFonts w:ascii="Verdana" w:eastAsia="Times New Roman" w:hAnsi="Verdana" w:cs="Times New Roman"/>
          <w:color w:val="333333"/>
          <w:sz w:val="24"/>
          <w:szCs w:val="24"/>
        </w:rPr>
        <w:br/>
      </w:r>
      <w:proofErr w:type="spellStart"/>
      <w:r w:rsidR="001C4EA8" w:rsidRPr="001C4EA8">
        <w:rPr>
          <w:rFonts w:ascii="Verdana" w:eastAsia="Times New Roman" w:hAnsi="Verdana" w:cs="Times New Roman"/>
          <w:color w:val="333333"/>
          <w:sz w:val="24"/>
          <w:szCs w:val="24"/>
        </w:rPr>
        <w:t>Rotch</w:t>
      </w:r>
      <w:proofErr w:type="spellEnd"/>
      <w:r w:rsidR="001C4EA8" w:rsidRPr="001C4EA8">
        <w:rPr>
          <w:rFonts w:ascii="Verdana" w:eastAsia="Times New Roman" w:hAnsi="Verdana" w:cs="Times New Roman"/>
          <w:color w:val="333333"/>
          <w:sz w:val="24"/>
          <w:szCs w:val="24"/>
        </w:rPr>
        <w:t xml:space="preserve"> Library, building 7-238</w:t>
      </w:r>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color w:val="333333"/>
          <w:sz w:val="24"/>
          <w:szCs w:val="24"/>
        </w:rPr>
        <w:br/>
      </w:r>
      <w:r w:rsidR="001C4EA8" w:rsidRPr="001C4EA8">
        <w:rPr>
          <w:rFonts w:ascii="Verdana" w:eastAsia="Times New Roman" w:hAnsi="Verdana" w:cs="Times New Roman"/>
          <w:b/>
          <w:bCs/>
          <w:color w:val="333333"/>
          <w:sz w:val="24"/>
          <w:szCs w:val="24"/>
        </w:rPr>
        <w:t>Contact Us</w:t>
      </w:r>
      <w:r w:rsidR="001C4EA8" w:rsidRPr="001C4EA8">
        <w:rPr>
          <w:rFonts w:ascii="Verdana" w:eastAsia="Times New Roman" w:hAnsi="Verdana" w:cs="Times New Roman"/>
          <w:color w:val="333333"/>
          <w:sz w:val="24"/>
          <w:szCs w:val="24"/>
        </w:rPr>
        <w:br/>
      </w:r>
      <w:hyperlink r:id="rId17" w:history="1">
        <w:r w:rsidR="001C4EA8" w:rsidRPr="001C4EA8">
          <w:rPr>
            <w:rFonts w:ascii="Verdana" w:eastAsia="Times New Roman" w:hAnsi="Verdana" w:cs="Times New Roman"/>
            <w:color w:val="000066"/>
            <w:sz w:val="24"/>
            <w:szCs w:val="24"/>
            <w:u w:val="single"/>
          </w:rPr>
          <w:t>gishelp@mit.edu</w:t>
        </w:r>
      </w:hyperlink>
      <w:r w:rsidR="001C4EA8" w:rsidRPr="001C4EA8">
        <w:rPr>
          <w:rFonts w:ascii="Verdana" w:eastAsia="Times New Roman" w:hAnsi="Verdana" w:cs="Times New Roman"/>
          <w:color w:val="333333"/>
          <w:sz w:val="24"/>
          <w:szCs w:val="24"/>
        </w:rPr>
        <w:t xml:space="preserve"> </w:t>
      </w:r>
    </w:p>
    <w:p w:rsidR="001C4EA8" w:rsidRPr="001C4EA8" w:rsidRDefault="001C4EA8" w:rsidP="001C4EA8">
      <w:pPr>
        <w:pBdr>
          <w:bottom w:val="single" w:sz="6" w:space="1" w:color="auto"/>
        </w:pBdr>
        <w:spacing w:after="0" w:line="240" w:lineRule="auto"/>
        <w:jc w:val="center"/>
        <w:rPr>
          <w:rFonts w:ascii="Arial" w:eastAsia="Times New Roman" w:hAnsi="Arial" w:cs="Arial"/>
          <w:vanish/>
          <w:sz w:val="16"/>
          <w:szCs w:val="16"/>
        </w:rPr>
      </w:pPr>
      <w:r w:rsidRPr="001C4EA8">
        <w:rPr>
          <w:rFonts w:ascii="Arial" w:eastAsia="Times New Roman" w:hAnsi="Arial" w:cs="Arial"/>
          <w:vanish/>
          <w:sz w:val="16"/>
          <w:szCs w:val="16"/>
        </w:rPr>
        <w:t>Top of Form</w:t>
      </w:r>
    </w:p>
    <w:p w:rsidR="001C4EA8" w:rsidRPr="001C4EA8" w:rsidRDefault="00E71B02" w:rsidP="001C4EA8">
      <w:pPr>
        <w:spacing w:after="0"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0.75pt;height:18pt" o:ole="">
            <v:imagedata r:id="rId18" o:title=""/>
          </v:shape>
          <w:control r:id="rId19" w:name="DefaultOcxName" w:shapeid="_x0000_i1045"/>
        </w:object>
      </w:r>
      <w:r w:rsidR="001C4EA8" w:rsidRPr="001C4EA8">
        <w:rPr>
          <w:rFonts w:ascii="Verdana" w:eastAsia="Times New Roman" w:hAnsi="Verdana" w:cs="Times New Roman"/>
          <w:color w:val="333333"/>
          <w:sz w:val="24"/>
          <w:szCs w:val="24"/>
        </w:rPr>
        <w:br/>
      </w:r>
      <w:r w:rsidRPr="001C4EA8">
        <w:rPr>
          <w:rFonts w:ascii="Verdana" w:eastAsia="Times New Roman" w:hAnsi="Verdana" w:cs="Times New Roman"/>
          <w:color w:val="333333"/>
          <w:sz w:val="24"/>
          <w:szCs w:val="24"/>
        </w:rPr>
        <w:object w:dxaOrig="4320" w:dyaOrig="4320">
          <v:shape id="_x0000_i1047" type="#_x0000_t75" style="width:39pt;height:22.5pt" o:ole="">
            <v:imagedata r:id="rId20" o:title=""/>
          </v:shape>
          <w:control r:id="rId21" w:name="DefaultOcxName1" w:shapeid="_x0000_i1047"/>
        </w:object>
      </w:r>
      <w:r w:rsidRPr="001C4EA8">
        <w:rPr>
          <w:rFonts w:ascii="Verdana" w:eastAsia="Times New Roman" w:hAnsi="Verdana" w:cs="Times New Roman"/>
          <w:color w:val="333333"/>
          <w:sz w:val="24"/>
          <w:szCs w:val="24"/>
        </w:rPr>
        <w:object w:dxaOrig="4320" w:dyaOrig="4320">
          <v:shape id="_x0000_i1050" type="#_x0000_t75" style="width:1in;height:18pt" o:ole="">
            <v:imagedata r:id="rId22" o:title=""/>
          </v:shape>
          <w:control r:id="rId23" w:name="DefaultOcxName2" w:shapeid="_x0000_i1050"/>
        </w:object>
      </w:r>
      <w:r w:rsidRPr="001C4EA8">
        <w:rPr>
          <w:rFonts w:ascii="Verdana" w:eastAsia="Times New Roman" w:hAnsi="Verdana" w:cs="Times New Roman"/>
          <w:color w:val="333333"/>
          <w:sz w:val="24"/>
          <w:szCs w:val="24"/>
        </w:rPr>
        <w:object w:dxaOrig="4320" w:dyaOrig="4320">
          <v:shape id="_x0000_i1053" type="#_x0000_t75" style="width:1in;height:18pt" o:ole="">
            <v:imagedata r:id="rId24" o:title=""/>
          </v:shape>
          <w:control r:id="rId25" w:name="DefaultOcxName3" w:shapeid="_x0000_i1053"/>
        </w:object>
      </w:r>
      <w:r w:rsidRPr="001C4EA8">
        <w:rPr>
          <w:rFonts w:ascii="Verdana" w:eastAsia="Times New Roman" w:hAnsi="Verdana" w:cs="Times New Roman"/>
          <w:color w:val="333333"/>
          <w:sz w:val="24"/>
          <w:szCs w:val="24"/>
        </w:rPr>
        <w:object w:dxaOrig="4320" w:dyaOrig="4320">
          <v:shape id="_x0000_i1056" type="#_x0000_t75" style="width:1in;height:18pt" o:ole="">
            <v:imagedata r:id="rId26" o:title=""/>
          </v:shape>
          <w:control r:id="rId27" w:name="DefaultOcxName4" w:shapeid="_x0000_i1056"/>
        </w:object>
      </w:r>
      <w:r w:rsidRPr="001C4EA8">
        <w:rPr>
          <w:rFonts w:ascii="Verdana" w:eastAsia="Times New Roman" w:hAnsi="Verdana" w:cs="Times New Roman"/>
          <w:color w:val="333333"/>
          <w:sz w:val="24"/>
          <w:szCs w:val="24"/>
        </w:rPr>
        <w:object w:dxaOrig="4320" w:dyaOrig="4320">
          <v:shape id="_x0000_i1059" type="#_x0000_t75" style="width:1in;height:18pt" o:ole="">
            <v:imagedata r:id="rId28" o:title=""/>
          </v:shape>
          <w:control r:id="rId29" w:name="DefaultOcxName5" w:shapeid="_x0000_i1059"/>
        </w:object>
      </w:r>
      <w:r w:rsidRPr="001C4EA8">
        <w:rPr>
          <w:rFonts w:ascii="Verdana" w:eastAsia="Times New Roman" w:hAnsi="Verdana" w:cs="Times New Roman"/>
          <w:color w:val="333333"/>
          <w:sz w:val="24"/>
          <w:szCs w:val="24"/>
        </w:rPr>
        <w:object w:dxaOrig="4320" w:dyaOrig="4320">
          <v:shape id="_x0000_i1062" type="#_x0000_t75" style="width:1in;height:18pt" o:ole="">
            <v:imagedata r:id="rId30" o:title=""/>
          </v:shape>
          <w:control r:id="rId31" w:name="DefaultOcxName6" w:shapeid="_x0000_i1062"/>
        </w:object>
      </w:r>
      <w:r w:rsidRPr="001C4EA8">
        <w:rPr>
          <w:rFonts w:ascii="Verdana" w:eastAsia="Times New Roman" w:hAnsi="Verdana" w:cs="Times New Roman"/>
          <w:color w:val="333333"/>
          <w:sz w:val="24"/>
          <w:szCs w:val="24"/>
        </w:rPr>
        <w:object w:dxaOrig="4320" w:dyaOrig="4320">
          <v:shape id="_x0000_i1065" type="#_x0000_t75" style="width:1in;height:18pt" o:ole="">
            <v:imagedata r:id="rId32" o:title=""/>
          </v:shape>
          <w:control r:id="rId33" w:name="DefaultOcxName7" w:shapeid="_x0000_i1065"/>
        </w:object>
      </w:r>
    </w:p>
    <w:p w:rsidR="001C4EA8" w:rsidRPr="001C4EA8" w:rsidRDefault="001C4EA8" w:rsidP="001C4EA8">
      <w:pPr>
        <w:pBdr>
          <w:top w:val="single" w:sz="6" w:space="1" w:color="auto"/>
        </w:pBdr>
        <w:spacing w:after="0" w:line="240" w:lineRule="auto"/>
        <w:jc w:val="center"/>
        <w:rPr>
          <w:rFonts w:ascii="Arial" w:eastAsia="Times New Roman" w:hAnsi="Arial" w:cs="Arial"/>
          <w:vanish/>
          <w:sz w:val="16"/>
          <w:szCs w:val="16"/>
        </w:rPr>
      </w:pPr>
      <w:r w:rsidRPr="001C4EA8">
        <w:rPr>
          <w:rFonts w:ascii="Arial" w:eastAsia="Times New Roman" w:hAnsi="Arial" w:cs="Arial"/>
          <w:vanish/>
          <w:sz w:val="16"/>
          <w:szCs w:val="16"/>
        </w:rPr>
        <w:t>Bottom of Form</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b/>
          <w:bCs/>
          <w:color w:val="333333"/>
          <w:sz w:val="24"/>
          <w:szCs w:val="24"/>
        </w:rPr>
        <w:t xml:space="preserve">Installing </w:t>
      </w:r>
      <w:proofErr w:type="spellStart"/>
      <w:r w:rsidRPr="001C4EA8">
        <w:rPr>
          <w:rFonts w:ascii="Verdana" w:eastAsia="Times New Roman" w:hAnsi="Verdana" w:cs="Times New Roman"/>
          <w:b/>
          <w:bCs/>
          <w:color w:val="333333"/>
          <w:sz w:val="24"/>
          <w:szCs w:val="24"/>
        </w:rPr>
        <w:t>ArcGIS</w:t>
      </w:r>
      <w:proofErr w:type="spellEnd"/>
      <w:r w:rsidRPr="001C4EA8">
        <w:rPr>
          <w:rFonts w:ascii="Verdana" w:eastAsia="Times New Roman" w:hAnsi="Verdana" w:cs="Times New Roman"/>
          <w:b/>
          <w:bCs/>
          <w:color w:val="333333"/>
          <w:sz w:val="24"/>
          <w:szCs w:val="24"/>
        </w:rPr>
        <w:t xml:space="preserve"> 10 on Windows XP at the </w:t>
      </w:r>
      <w:proofErr w:type="spellStart"/>
      <w:r w:rsidRPr="001C4EA8">
        <w:rPr>
          <w:rFonts w:ascii="Verdana" w:eastAsia="Times New Roman" w:hAnsi="Verdana" w:cs="Times New Roman"/>
          <w:b/>
          <w:bCs/>
          <w:color w:val="333333"/>
          <w:sz w:val="24"/>
          <w:szCs w:val="24"/>
        </w:rPr>
        <w:t>Massaschusetts</w:t>
      </w:r>
      <w:proofErr w:type="spellEnd"/>
      <w:r w:rsidRPr="001C4EA8">
        <w:rPr>
          <w:rFonts w:ascii="Verdana" w:eastAsia="Times New Roman" w:hAnsi="Verdana" w:cs="Times New Roman"/>
          <w:b/>
          <w:bCs/>
          <w:color w:val="333333"/>
          <w:sz w:val="24"/>
          <w:szCs w:val="24"/>
        </w:rPr>
        <w:t xml:space="preserve"> Institute of Technology</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lastRenderedPageBreak/>
        <w:t xml:space="preserve">For instructions on installing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9.x visit: </w:t>
      </w:r>
      <w:hyperlink r:id="rId34" w:history="1">
        <w:r w:rsidRPr="001C4EA8">
          <w:rPr>
            <w:rFonts w:ascii="Verdana" w:eastAsia="Times New Roman" w:hAnsi="Verdana" w:cs="Times New Roman"/>
            <w:color w:val="000066"/>
            <w:sz w:val="24"/>
            <w:szCs w:val="24"/>
            <w:u w:val="single"/>
          </w:rPr>
          <w:t>http://libraries.mit.edu/gis/software/arcgis_install92/</w:t>
        </w:r>
      </w:hyperlink>
      <w:r w:rsidRPr="001C4EA8">
        <w:rPr>
          <w:rFonts w:ascii="Verdana" w:eastAsia="Times New Roman" w:hAnsi="Verdana" w:cs="Times New Roman"/>
          <w:color w:val="333333"/>
          <w:sz w:val="24"/>
          <w:szCs w:val="24"/>
        </w:rPr>
        <w:t xml:space="preserve">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This document gives you step by step instructions for installing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10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level) on your Windows Operating System machine. You should be patient during the loading process - it may take you an hour or more.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b/>
          <w:bCs/>
          <w:color w:val="FF0000"/>
          <w:sz w:val="24"/>
          <w:szCs w:val="24"/>
        </w:rPr>
        <w:t>Warning</w:t>
      </w:r>
      <w:r w:rsidRPr="001C4EA8">
        <w:rPr>
          <w:rFonts w:ascii="Verdana" w:eastAsia="Times New Roman" w:hAnsi="Verdana" w:cs="Times New Roman"/>
          <w:color w:val="333333"/>
          <w:sz w:val="24"/>
          <w:szCs w:val="24"/>
        </w:rPr>
        <w:t xml:space="preserve">: All site licenses at MIT are exclusively run on an MIT only basis to insure our adherence to the site licenses.  Since your home computer is off of net 18, you can't run it without using a virtual private network. See this page to get one running on your home PCs: </w:t>
      </w:r>
      <w:hyperlink r:id="rId35" w:history="1">
        <w:r w:rsidRPr="001C4EA8">
          <w:rPr>
            <w:rFonts w:ascii="Verdana" w:eastAsia="Times New Roman" w:hAnsi="Verdana" w:cs="Times New Roman"/>
            <w:color w:val="000066"/>
            <w:sz w:val="24"/>
            <w:szCs w:val="24"/>
            <w:u w:val="single"/>
          </w:rPr>
          <w:t>http://web.mit.edu/ist/services/network/vpn.html</w:t>
        </w:r>
      </w:hyperlink>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If you have an earlier version of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already installed, you must remove both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Desktop and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Workstation before starting the installation.</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b/>
          <w:bCs/>
          <w:color w:val="333333"/>
          <w:sz w:val="24"/>
          <w:szCs w:val="24"/>
        </w:rPr>
        <w:t xml:space="preserve">Install </w:t>
      </w:r>
      <w:proofErr w:type="spellStart"/>
      <w:r w:rsidRPr="001C4EA8">
        <w:rPr>
          <w:rFonts w:ascii="Verdana" w:eastAsia="Times New Roman" w:hAnsi="Verdana" w:cs="Times New Roman"/>
          <w:b/>
          <w:bCs/>
          <w:color w:val="333333"/>
          <w:sz w:val="24"/>
          <w:szCs w:val="24"/>
        </w:rPr>
        <w:t>ArcGIS</w:t>
      </w:r>
      <w:proofErr w:type="spellEnd"/>
      <w:r w:rsidRPr="001C4EA8">
        <w:rPr>
          <w:rFonts w:ascii="Verdana" w:eastAsia="Times New Roman" w:hAnsi="Verdana" w:cs="Times New Roman"/>
          <w:b/>
          <w:bCs/>
          <w:color w:val="333333"/>
          <w:sz w:val="24"/>
          <w:szCs w:val="24"/>
        </w:rPr>
        <w:t xml:space="preserve"> Desktop </w:t>
      </w:r>
    </w:p>
    <w:p w:rsidR="001C4EA8" w:rsidRPr="001C4EA8" w:rsidRDefault="00E71B02" w:rsidP="001C4EA8">
      <w:pPr>
        <w:spacing w:before="100" w:beforeAutospacing="1" w:after="100" w:afterAutospacing="1" w:line="336" w:lineRule="atLeast"/>
        <w:rPr>
          <w:rFonts w:ascii="Verdana" w:eastAsia="Times New Roman" w:hAnsi="Verdana" w:cs="Times New Roman"/>
          <w:color w:val="333333"/>
          <w:sz w:val="24"/>
          <w:szCs w:val="24"/>
        </w:rPr>
      </w:pPr>
      <w:hyperlink r:id="rId36" w:history="1">
        <w:proofErr w:type="spellStart"/>
        <w:r w:rsidR="001C4EA8" w:rsidRPr="001C4EA8">
          <w:rPr>
            <w:rFonts w:ascii="Verdana" w:eastAsia="Times New Roman" w:hAnsi="Verdana" w:cs="Times New Roman"/>
            <w:color w:val="000066"/>
            <w:sz w:val="24"/>
            <w:szCs w:val="24"/>
            <w:u w:val="single"/>
          </w:rPr>
          <w:t>ArcGIS</w:t>
        </w:r>
        <w:proofErr w:type="spellEnd"/>
        <w:r w:rsidR="001C4EA8" w:rsidRPr="001C4EA8">
          <w:rPr>
            <w:rFonts w:ascii="Verdana" w:eastAsia="Times New Roman" w:hAnsi="Verdana" w:cs="Times New Roman"/>
            <w:color w:val="000066"/>
            <w:sz w:val="24"/>
            <w:szCs w:val="24"/>
            <w:u w:val="single"/>
          </w:rPr>
          <w:t xml:space="preserve"> 10 can be downloaded from MIT IS&amp;T</w:t>
        </w:r>
      </w:hyperlink>
      <w:r w:rsidR="001C4EA8" w:rsidRPr="001C4EA8">
        <w:rPr>
          <w:rFonts w:ascii="Verdana" w:eastAsia="Times New Roman" w:hAnsi="Verdana" w:cs="Times New Roman"/>
          <w:color w:val="333333"/>
          <w:sz w:val="24"/>
          <w:szCs w:val="24"/>
        </w:rPr>
        <w:t xml:space="preserve"> - </w:t>
      </w:r>
      <w:proofErr w:type="spellStart"/>
      <w:r w:rsidR="001C4EA8" w:rsidRPr="001C4EA8">
        <w:rPr>
          <w:rFonts w:ascii="Verdana" w:eastAsia="Times New Roman" w:hAnsi="Verdana" w:cs="Times New Roman"/>
          <w:color w:val="333333"/>
          <w:sz w:val="24"/>
          <w:szCs w:val="24"/>
        </w:rPr>
        <w:t>mit</w:t>
      </w:r>
      <w:proofErr w:type="spellEnd"/>
      <w:r w:rsidR="001C4EA8" w:rsidRPr="001C4EA8">
        <w:rPr>
          <w:rFonts w:ascii="Verdana" w:eastAsia="Times New Roman" w:hAnsi="Verdana" w:cs="Times New Roman"/>
          <w:color w:val="333333"/>
          <w:sz w:val="24"/>
          <w:szCs w:val="24"/>
        </w:rPr>
        <w:t xml:space="preserve"> authentication required.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Download "</w:t>
      </w:r>
      <w:r w:rsidRPr="001C4EA8">
        <w:rPr>
          <w:rFonts w:ascii="Verdana" w:eastAsia="Times New Roman" w:hAnsi="Verdana" w:cs="Times New Roman"/>
          <w:b/>
          <w:bCs/>
          <w:color w:val="333333"/>
          <w:sz w:val="24"/>
          <w:szCs w:val="24"/>
        </w:rPr>
        <w:t>ArcGIS_Desktop10_122519.zip</w:t>
      </w:r>
      <w:r w:rsidRPr="001C4EA8">
        <w:rPr>
          <w:rFonts w:ascii="Verdana" w:eastAsia="Times New Roman" w:hAnsi="Verdana" w:cs="Times New Roman"/>
          <w:color w:val="333333"/>
          <w:sz w:val="24"/>
          <w:szCs w:val="24"/>
        </w:rPr>
        <w:t>" and then extract all files (about 3.75 GB).</w:t>
      </w:r>
    </w:p>
    <w:p w:rsidR="001C4EA8" w:rsidRPr="001C4EA8" w:rsidRDefault="001C4EA8" w:rsidP="001C4EA8">
      <w:pPr>
        <w:spacing w:before="100" w:beforeAutospacing="1" w:after="100" w:afterAutospacing="1" w:line="336" w:lineRule="atLeast"/>
        <w:rPr>
          <w:rFonts w:ascii="Verdana" w:eastAsia="Times New Roman" w:hAnsi="Verdana" w:cs="Times New Roman"/>
          <w:b/>
          <w:bCs/>
          <w:sz w:val="24"/>
          <w:szCs w:val="24"/>
        </w:rPr>
      </w:pPr>
      <w:r w:rsidRPr="001C4EA8">
        <w:rPr>
          <w:rFonts w:ascii="Verdana" w:eastAsia="Times New Roman" w:hAnsi="Verdana" w:cs="Times New Roman"/>
          <w:color w:val="333333"/>
          <w:sz w:val="24"/>
          <w:szCs w:val="24"/>
        </w:rPr>
        <w:t>Once extracted, open the ArcGIS_Desktop10_122519 folder and run the "</w:t>
      </w:r>
      <w:r w:rsidRPr="001C4EA8">
        <w:rPr>
          <w:rFonts w:ascii="Verdana" w:eastAsia="Times New Roman" w:hAnsi="Verdana" w:cs="Times New Roman"/>
          <w:b/>
          <w:bCs/>
          <w:color w:val="333333"/>
          <w:sz w:val="24"/>
          <w:szCs w:val="24"/>
        </w:rPr>
        <w:t xml:space="preserve">ESRI.exe&lt; this see then should You file.&gt; </w:t>
      </w:r>
    </w:p>
    <w:p w:rsidR="001C4EA8" w:rsidRPr="001C4EA8" w:rsidRDefault="001C4EA8" w:rsidP="001C4EA8">
      <w:pPr>
        <w:spacing w:before="100" w:beforeAutospacing="1" w:after="100" w:afterAutospacing="1" w:line="336" w:lineRule="atLeast"/>
        <w:rPr>
          <w:rFonts w:ascii="Verdana" w:eastAsia="Times New Roman" w:hAnsi="Verdana" w:cs="Times New Roman"/>
          <w:sz w:val="24"/>
          <w:szCs w:val="24"/>
        </w:rPr>
      </w:pPr>
      <w:r>
        <w:rPr>
          <w:rFonts w:ascii="Verdana" w:eastAsia="Times New Roman" w:hAnsi="Verdana" w:cs="Times New Roman"/>
          <w:noProof/>
          <w:color w:val="333333"/>
          <w:sz w:val="24"/>
          <w:szCs w:val="24"/>
        </w:rPr>
        <w:lastRenderedPageBreak/>
        <w:drawing>
          <wp:inline distT="0" distB="0" distL="0" distR="0">
            <wp:extent cx="4781550" cy="3590925"/>
            <wp:effectExtent l="19050" t="0" r="0" b="0"/>
            <wp:docPr id="3" name="Picture 4" descr="http://libraries.mit.edu/gis/software/arcgis_install10/install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ies.mit.edu/gis/software/arcgis_install10/installmenu.jpg"/>
                    <pic:cNvPicPr>
                      <a:picLocks noChangeAspect="1" noChangeArrowheads="1"/>
                    </pic:cNvPicPr>
                  </pic:nvPicPr>
                  <pic:blipFill>
                    <a:blip r:embed="rId37"/>
                    <a:srcRect/>
                    <a:stretch>
                      <a:fillRect/>
                    </a:stretch>
                  </pic:blipFill>
                  <pic:spPr bwMode="auto">
                    <a:xfrm>
                      <a:off x="0" y="0"/>
                      <a:ext cx="4781550" cy="3590925"/>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Click on "</w:t>
      </w:r>
      <w:r w:rsidRPr="001C4EA8">
        <w:rPr>
          <w:rFonts w:ascii="Verdana" w:eastAsia="Times New Roman" w:hAnsi="Verdana" w:cs="Times New Roman"/>
          <w:b/>
          <w:bCs/>
          <w:color w:val="333333"/>
          <w:sz w:val="24"/>
          <w:szCs w:val="24"/>
        </w:rPr>
        <w:t>Setup</w:t>
      </w:r>
      <w:r w:rsidRPr="001C4EA8">
        <w:rPr>
          <w:rFonts w:ascii="Verdana" w:eastAsia="Times New Roman" w:hAnsi="Verdana" w:cs="Times New Roman"/>
          <w:color w:val="333333"/>
          <w:sz w:val="24"/>
          <w:szCs w:val="24"/>
        </w:rPr>
        <w:t>" next to "</w:t>
      </w:r>
      <w:proofErr w:type="spellStart"/>
      <w:r w:rsidRPr="001C4EA8">
        <w:rPr>
          <w:rFonts w:ascii="Verdana" w:eastAsia="Times New Roman" w:hAnsi="Verdana" w:cs="Times New Roman"/>
          <w:b/>
          <w:bCs/>
          <w:color w:val="333333"/>
          <w:sz w:val="24"/>
          <w:szCs w:val="24"/>
        </w:rPr>
        <w:t>ArcGIS</w:t>
      </w:r>
      <w:proofErr w:type="spellEnd"/>
      <w:r w:rsidRPr="001C4EA8">
        <w:rPr>
          <w:rFonts w:ascii="Verdana" w:eastAsia="Times New Roman" w:hAnsi="Verdana" w:cs="Times New Roman"/>
          <w:b/>
          <w:bCs/>
          <w:color w:val="333333"/>
          <w:sz w:val="24"/>
          <w:szCs w:val="24"/>
        </w:rPr>
        <w:t xml:space="preserve"> Desktop</w:t>
      </w:r>
      <w:r w:rsidRPr="001C4EA8">
        <w:rPr>
          <w:rFonts w:ascii="Verdana" w:eastAsia="Times New Roman" w:hAnsi="Verdana" w:cs="Times New Roman"/>
          <w:color w:val="333333"/>
          <w:sz w:val="24"/>
          <w:szCs w:val="24"/>
        </w:rPr>
        <w:t xml:space="preserve">." You will see this screen: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4781550" cy="3590925"/>
            <wp:effectExtent l="19050" t="0" r="0" b="0"/>
            <wp:docPr id="24" name="Picture 5" descr="http://libraries.mit.edu/gis/software/arcgis_install10/arcgis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ies.mit.edu/gis/software/arcgis_install10/arcgissetup.jpg"/>
                    <pic:cNvPicPr>
                      <a:picLocks noChangeAspect="1" noChangeArrowheads="1"/>
                    </pic:cNvPicPr>
                  </pic:nvPicPr>
                  <pic:blipFill>
                    <a:blip r:embed="rId38"/>
                    <a:srcRect/>
                    <a:stretch>
                      <a:fillRect/>
                    </a:stretch>
                  </pic:blipFill>
                  <pic:spPr bwMode="auto">
                    <a:xfrm>
                      <a:off x="0" y="0"/>
                      <a:ext cx="4781550" cy="3590925"/>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Click Next in this window.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lastRenderedPageBreak/>
        <w:t xml:space="preserve">A new window asks you to read the license file, which you should do. You should accept the license restrictions. You should also realize that this license entitles you to use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for MIT purposes only.</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4819650" cy="3733800"/>
            <wp:effectExtent l="19050" t="0" r="0" b="0"/>
            <wp:docPr id="25" name="Picture 6" descr="http://libraries.mit.edu/gis/software/arcgis_install10/acceptlic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ies.mit.edu/gis/software/arcgis_install10/acceptlicense.jpg"/>
                    <pic:cNvPicPr>
                      <a:picLocks noChangeAspect="1" noChangeArrowheads="1"/>
                    </pic:cNvPicPr>
                  </pic:nvPicPr>
                  <pic:blipFill>
                    <a:blip r:embed="rId39"/>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The Installation Type window opens next.</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26" name="Picture 7" descr="http://libraries.mit.edu/gis/software/arcgis_install10/installation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ies.mit.edu/gis/software/arcgis_install10/installationtype.jpg"/>
                    <pic:cNvPicPr>
                      <a:picLocks noChangeAspect="1" noChangeArrowheads="1"/>
                    </pic:cNvPicPr>
                  </pic:nvPicPr>
                  <pic:blipFill>
                    <a:blip r:embed="rId40"/>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Choose the </w:t>
      </w:r>
      <w:r w:rsidRPr="001C4EA8">
        <w:rPr>
          <w:rFonts w:ascii="Verdana" w:eastAsia="Times New Roman" w:hAnsi="Verdana" w:cs="Times New Roman"/>
          <w:b/>
          <w:bCs/>
          <w:color w:val="333333"/>
          <w:sz w:val="24"/>
          <w:szCs w:val="24"/>
        </w:rPr>
        <w:t>Complete</w:t>
      </w:r>
      <w:r w:rsidRPr="001C4EA8">
        <w:rPr>
          <w:rFonts w:ascii="Verdana" w:eastAsia="Times New Roman" w:hAnsi="Verdana" w:cs="Times New Roman"/>
          <w:color w:val="333333"/>
          <w:sz w:val="24"/>
          <w:szCs w:val="24"/>
        </w:rPr>
        <w:t xml:space="preserve"> installation then click on Next. The Destination Folder window opens next:</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27" name="Picture 8" descr="http://libraries.mit.edu/gis/software/arcgis_install10/destination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ies.mit.edu/gis/software/arcgis_install10/destinationfolder.jpg"/>
                    <pic:cNvPicPr>
                      <a:picLocks noChangeAspect="1" noChangeArrowheads="1"/>
                    </pic:cNvPicPr>
                  </pic:nvPicPr>
                  <pic:blipFill>
                    <a:blip r:embed="rId41"/>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Under most circumstances (for almost all users), choose the default then click on next.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The Python Destination window opens next:</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28" name="Picture 9" descr="http://libraries.mit.edu/gis/software/arcgis_install10/pythondest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ies.mit.edu/gis/software/arcgis_install10/pythondestination.jpg"/>
                    <pic:cNvPicPr>
                      <a:picLocks noChangeAspect="1" noChangeArrowheads="1"/>
                    </pic:cNvPicPr>
                  </pic:nvPicPr>
                  <pic:blipFill>
                    <a:blip r:embed="rId42"/>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Again, most users will choose the default, </w:t>
      </w:r>
      <w:proofErr w:type="gramStart"/>
      <w:r w:rsidRPr="001C4EA8">
        <w:rPr>
          <w:rFonts w:ascii="Verdana" w:eastAsia="Times New Roman" w:hAnsi="Verdana" w:cs="Times New Roman"/>
          <w:color w:val="333333"/>
          <w:sz w:val="24"/>
          <w:szCs w:val="24"/>
        </w:rPr>
        <w:t>then</w:t>
      </w:r>
      <w:proofErr w:type="gramEnd"/>
      <w:r w:rsidRPr="001C4EA8">
        <w:rPr>
          <w:rFonts w:ascii="Verdana" w:eastAsia="Times New Roman" w:hAnsi="Verdana" w:cs="Times New Roman"/>
          <w:color w:val="333333"/>
          <w:sz w:val="24"/>
          <w:szCs w:val="24"/>
        </w:rPr>
        <w:t xml:space="preserve"> click on Next.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A confirmation window opens next:</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29" name="Picture 10" descr="http://libraries.mit.edu/gis/software/arcgis_install10/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ies.mit.edu/gis/software/arcgis_install10/confirm.jpg"/>
                    <pic:cNvPicPr>
                      <a:picLocks noChangeAspect="1" noChangeArrowheads="1"/>
                    </pic:cNvPicPr>
                  </pic:nvPicPr>
                  <pic:blipFill>
                    <a:blip r:embed="rId43"/>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Click on Next. The install starts at this time. This can take several minutes. After the installation is complete, you should see the success window:</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30" name="Picture 11" descr="http://libraries.mit.edu/gis/software/arcgis_install10/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ies.mit.edu/gis/software/arcgis_install10/success.jpg"/>
                    <pic:cNvPicPr>
                      <a:picLocks noChangeAspect="1" noChangeArrowheads="1"/>
                    </pic:cNvPicPr>
                  </pic:nvPicPr>
                  <pic:blipFill>
                    <a:blip r:embed="rId44"/>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Click on </w:t>
      </w:r>
      <w:r w:rsidRPr="001C4EA8">
        <w:rPr>
          <w:rFonts w:ascii="Verdana" w:eastAsia="Times New Roman" w:hAnsi="Verdana" w:cs="Times New Roman"/>
          <w:b/>
          <w:bCs/>
          <w:color w:val="333333"/>
          <w:sz w:val="24"/>
          <w:szCs w:val="24"/>
        </w:rPr>
        <w:t>Finish</w:t>
      </w:r>
      <w:r w:rsidRPr="001C4EA8">
        <w:rPr>
          <w:rFonts w:ascii="Verdana" w:eastAsia="Times New Roman" w:hAnsi="Verdana" w:cs="Times New Roman"/>
          <w:color w:val="333333"/>
          <w:sz w:val="24"/>
          <w:szCs w:val="24"/>
        </w:rPr>
        <w:t xml:space="preserve">.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The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Administrator Wizard window opens next:</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31" name="Picture 12" descr="http://libraries.mit.edu/gis/software/arcgis_install10/administrator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aries.mit.edu/gis/software/arcgis_install10/administratorwizard.jpg"/>
                    <pic:cNvPicPr>
                      <a:picLocks noChangeAspect="1" noChangeArrowheads="1"/>
                    </pic:cNvPicPr>
                  </pic:nvPicPr>
                  <pic:blipFill>
                    <a:blip r:embed="rId45"/>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Under "</w:t>
      </w:r>
      <w:r w:rsidRPr="001C4EA8">
        <w:rPr>
          <w:rFonts w:ascii="Verdana" w:eastAsia="Times New Roman" w:hAnsi="Verdana" w:cs="Times New Roman"/>
          <w:b/>
          <w:bCs/>
          <w:color w:val="333333"/>
          <w:sz w:val="24"/>
          <w:szCs w:val="24"/>
        </w:rPr>
        <w:t>1. Select a product</w:t>
      </w:r>
      <w:r w:rsidRPr="001C4EA8">
        <w:rPr>
          <w:rFonts w:ascii="Verdana" w:eastAsia="Times New Roman" w:hAnsi="Verdana" w:cs="Times New Roman"/>
          <w:color w:val="333333"/>
          <w:sz w:val="24"/>
          <w:szCs w:val="24"/>
        </w:rPr>
        <w:t>," choose "</w:t>
      </w:r>
      <w:proofErr w:type="spellStart"/>
      <w:r w:rsidRPr="001C4EA8">
        <w:rPr>
          <w:rFonts w:ascii="Verdana" w:eastAsia="Times New Roman" w:hAnsi="Verdana" w:cs="Times New Roman"/>
          <w:b/>
          <w:bCs/>
          <w:color w:val="333333"/>
          <w:sz w:val="24"/>
          <w:szCs w:val="24"/>
        </w:rPr>
        <w:t>ArcInfo</w:t>
      </w:r>
      <w:proofErr w:type="spellEnd"/>
      <w:r w:rsidRPr="001C4EA8">
        <w:rPr>
          <w:rFonts w:ascii="Verdana" w:eastAsia="Times New Roman" w:hAnsi="Verdana" w:cs="Times New Roman"/>
          <w:b/>
          <w:bCs/>
          <w:color w:val="333333"/>
          <w:sz w:val="24"/>
          <w:szCs w:val="24"/>
        </w:rPr>
        <w:t xml:space="preserve"> (Concurrent Use)</w:t>
      </w:r>
      <w:r w:rsidRPr="001C4EA8">
        <w:rPr>
          <w:rFonts w:ascii="Verdana" w:eastAsia="Times New Roman" w:hAnsi="Verdana" w:cs="Times New Roman"/>
          <w:color w:val="333333"/>
          <w:sz w:val="24"/>
          <w:szCs w:val="24"/>
        </w:rPr>
        <w:t xml:space="preserve">."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Under "</w:t>
      </w:r>
      <w:r w:rsidRPr="001C4EA8">
        <w:rPr>
          <w:rFonts w:ascii="Verdana" w:eastAsia="Times New Roman" w:hAnsi="Verdana" w:cs="Times New Roman"/>
          <w:b/>
          <w:bCs/>
          <w:color w:val="333333"/>
          <w:sz w:val="24"/>
          <w:szCs w:val="24"/>
        </w:rPr>
        <w:t>2. Define a License Manager for Concurrent Use products</w:t>
      </w:r>
      <w:r w:rsidRPr="001C4EA8">
        <w:rPr>
          <w:rFonts w:ascii="Verdana" w:eastAsia="Times New Roman" w:hAnsi="Verdana" w:cs="Times New Roman"/>
          <w:color w:val="333333"/>
          <w:sz w:val="24"/>
          <w:szCs w:val="24"/>
        </w:rPr>
        <w:t>," choose "</w:t>
      </w:r>
      <w:r w:rsidRPr="001C4EA8">
        <w:rPr>
          <w:rFonts w:ascii="Verdana" w:eastAsia="Times New Roman" w:hAnsi="Verdana" w:cs="Times New Roman"/>
          <w:b/>
          <w:bCs/>
          <w:color w:val="333333"/>
          <w:sz w:val="24"/>
          <w:szCs w:val="24"/>
        </w:rPr>
        <w:t>Define a License Manager now</w:t>
      </w:r>
      <w:r w:rsidRPr="001C4EA8">
        <w:rPr>
          <w:rFonts w:ascii="Verdana" w:eastAsia="Times New Roman" w:hAnsi="Verdana" w:cs="Times New Roman"/>
          <w:color w:val="333333"/>
          <w:sz w:val="24"/>
          <w:szCs w:val="24"/>
        </w:rPr>
        <w:t xml:space="preserve">." </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Click OK.</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You have successfully completed installing the Desktop software. The top install menu window reappears.</w:t>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00600" cy="3714750"/>
            <wp:effectExtent l="19050" t="0" r="0" b="0"/>
            <wp:docPr id="32" name="Picture 13" descr="http://libraries.mit.edu/gis/software/arcgis_install10/install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aries.mit.edu/gis/software/arcgis_install10/installmenu.jpg"/>
                    <pic:cNvPicPr>
                      <a:picLocks noChangeAspect="1" noChangeArrowheads="1"/>
                    </pic:cNvPicPr>
                  </pic:nvPicPr>
                  <pic:blipFill>
                    <a:blip r:embed="rId37"/>
                    <a:srcRect/>
                    <a:stretch>
                      <a:fillRect/>
                    </a:stretch>
                  </pic:blipFill>
                  <pic:spPr bwMode="auto">
                    <a:xfrm>
                      <a:off x="0" y="0"/>
                      <a:ext cx="4800600" cy="371475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You have several choices here: </w:t>
      </w:r>
    </w:p>
    <w:p w:rsidR="001C4EA8" w:rsidRPr="001C4EA8" w:rsidRDefault="001C4EA8" w:rsidP="001C4EA8">
      <w:pPr>
        <w:spacing w:after="0" w:line="336" w:lineRule="atLeast"/>
        <w:ind w:left="144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You should install the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VBA Resources for Developers or SDKs only if you plan on programming in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If you do not need the Resources for Developers, you can exit the Install Menu screen.</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b/>
          <w:bCs/>
          <w:color w:val="333333"/>
          <w:sz w:val="24"/>
          <w:szCs w:val="24"/>
        </w:rPr>
        <w:t xml:space="preserve">Installing </w:t>
      </w:r>
      <w:proofErr w:type="spellStart"/>
      <w:r w:rsidRPr="001C4EA8">
        <w:rPr>
          <w:rFonts w:ascii="Verdana" w:eastAsia="Times New Roman" w:hAnsi="Verdana" w:cs="Times New Roman"/>
          <w:b/>
          <w:bCs/>
          <w:color w:val="333333"/>
          <w:sz w:val="24"/>
          <w:szCs w:val="24"/>
        </w:rPr>
        <w:t>ArcInfo</w:t>
      </w:r>
      <w:proofErr w:type="spellEnd"/>
      <w:r w:rsidRPr="001C4EA8">
        <w:rPr>
          <w:rFonts w:ascii="Verdana" w:eastAsia="Times New Roman" w:hAnsi="Verdana" w:cs="Times New Roman"/>
          <w:b/>
          <w:bCs/>
          <w:color w:val="333333"/>
          <w:sz w:val="24"/>
          <w:szCs w:val="24"/>
        </w:rPr>
        <w:t xml:space="preserve"> Workstation </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Go back to: </w:t>
      </w:r>
      <w:hyperlink r:id="rId46" w:history="1">
        <w:r w:rsidRPr="001C4EA8">
          <w:rPr>
            <w:rFonts w:ascii="Verdana" w:eastAsia="Times New Roman" w:hAnsi="Verdana" w:cs="Times New Roman"/>
            <w:color w:val="000066"/>
            <w:sz w:val="24"/>
            <w:szCs w:val="24"/>
            <w:u w:val="single"/>
          </w:rPr>
          <w:t>https://downloads.mit.edu/vsls/esri/</w:t>
        </w:r>
      </w:hyperlink>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Download "</w:t>
      </w:r>
      <w:r w:rsidRPr="001C4EA8">
        <w:rPr>
          <w:rFonts w:ascii="Verdana" w:eastAsia="Times New Roman" w:hAnsi="Verdana" w:cs="Times New Roman"/>
          <w:b/>
          <w:bCs/>
          <w:color w:val="333333"/>
          <w:sz w:val="24"/>
          <w:szCs w:val="24"/>
        </w:rPr>
        <w:t>ArcInfo_Workstation10_121095.zip</w:t>
      </w:r>
      <w:r w:rsidRPr="001C4EA8">
        <w:rPr>
          <w:rFonts w:ascii="Verdana" w:eastAsia="Times New Roman" w:hAnsi="Verdana" w:cs="Times New Roman"/>
          <w:color w:val="333333"/>
          <w:sz w:val="24"/>
          <w:szCs w:val="24"/>
        </w:rPr>
        <w:t>" and extract all files.</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Once extracted, open the ArcInfo_Workstation10_121095 folder and run the </w:t>
      </w:r>
      <w:r w:rsidRPr="001C4EA8">
        <w:rPr>
          <w:rFonts w:ascii="Verdana" w:eastAsia="Times New Roman" w:hAnsi="Verdana" w:cs="Times New Roman"/>
          <w:b/>
          <w:bCs/>
          <w:color w:val="333333"/>
          <w:sz w:val="24"/>
          <w:szCs w:val="24"/>
        </w:rPr>
        <w:t>Setup.exe</w:t>
      </w:r>
      <w:r w:rsidRPr="001C4EA8">
        <w:rPr>
          <w:rFonts w:ascii="Verdana" w:eastAsia="Times New Roman" w:hAnsi="Verdana" w:cs="Times New Roman"/>
          <w:color w:val="333333"/>
          <w:sz w:val="24"/>
          <w:szCs w:val="24"/>
        </w:rPr>
        <w:t xml:space="preserve"> file located in the </w:t>
      </w:r>
      <w:r w:rsidRPr="001C4EA8">
        <w:rPr>
          <w:rFonts w:ascii="Verdana" w:eastAsia="Times New Roman" w:hAnsi="Verdana" w:cs="Times New Roman"/>
          <w:b/>
          <w:bCs/>
          <w:color w:val="333333"/>
          <w:sz w:val="24"/>
          <w:szCs w:val="24"/>
        </w:rPr>
        <w:t>Windows</w:t>
      </w:r>
      <w:r w:rsidRPr="001C4EA8">
        <w:rPr>
          <w:rFonts w:ascii="Verdana" w:eastAsia="Times New Roman" w:hAnsi="Verdana" w:cs="Times New Roman"/>
          <w:color w:val="333333"/>
          <w:sz w:val="24"/>
          <w:szCs w:val="24"/>
        </w:rPr>
        <w:t xml:space="preserve"> folder. </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You will see the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Welcome window:</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33" name="Picture 14" descr="http://libraries.mit.edu/gis/software/arcgis_install10/arcinfo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aries.mit.edu/gis/software/arcgis_install10/arcinfowelcome.jpg"/>
                    <pic:cNvPicPr>
                      <a:picLocks noChangeAspect="1" noChangeArrowheads="1"/>
                    </pic:cNvPicPr>
                  </pic:nvPicPr>
                  <pic:blipFill>
                    <a:blip r:embed="rId47"/>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Click on Next. You will see the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License Agreement window. Read the license then accept it then click on Next. </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You will see the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Installation Type window:</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34" name="Picture 15" descr="http://libraries.mit.edu/gis/software/arcgis_install10/arcinfoinstall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aries.mit.edu/gis/software/arcgis_install10/arcinfoinstalltype.jpg"/>
                    <pic:cNvPicPr>
                      <a:picLocks noChangeAspect="1" noChangeArrowheads="1"/>
                    </pic:cNvPicPr>
                  </pic:nvPicPr>
                  <pic:blipFill>
                    <a:blip r:embed="rId48"/>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Click on Complete then on Next.</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You will see the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Workstation Destination Folder window. Most users will want to accept the default then click on Next.</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You will see the Select Workspace folder window.</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35" name="Picture 16" descr="http://libraries.mit.edu/gis/software/arcgis_install10/arcinfowork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aries.mit.edu/gis/software/arcgis_install10/arcinfoworkspace.jpg"/>
                    <pic:cNvPicPr>
                      <a:picLocks noChangeAspect="1" noChangeArrowheads="1"/>
                    </pic:cNvPicPr>
                  </pic:nvPicPr>
                  <pic:blipFill>
                    <a:blip r:embed="rId49"/>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This is the folder that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starts in, by default. For most users, you won't start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(which is command line driven) but instead will rely on </w:t>
      </w:r>
      <w:proofErr w:type="spellStart"/>
      <w:r w:rsidRPr="001C4EA8">
        <w:rPr>
          <w:rFonts w:ascii="Verdana" w:eastAsia="Times New Roman" w:hAnsi="Verdana" w:cs="Times New Roman"/>
          <w:color w:val="333333"/>
          <w:sz w:val="24"/>
          <w:szCs w:val="24"/>
        </w:rPr>
        <w:t>ArcInfo</w:t>
      </w:r>
      <w:proofErr w:type="spellEnd"/>
      <w:r w:rsidRPr="001C4EA8">
        <w:rPr>
          <w:rFonts w:ascii="Verdana" w:eastAsia="Times New Roman" w:hAnsi="Verdana" w:cs="Times New Roman"/>
          <w:color w:val="333333"/>
          <w:sz w:val="24"/>
          <w:szCs w:val="24"/>
        </w:rPr>
        <w:t xml:space="preserve"> tools available through the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Desktop interface. Most users will want to accept the default then click on Next</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You will see the Start Installation window:</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819650" cy="3733800"/>
            <wp:effectExtent l="19050" t="0" r="0" b="0"/>
            <wp:docPr id="36" name="Picture 17" descr="http://libraries.mit.edu/gis/software/arcgis_install10/arcinfo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aries.mit.edu/gis/software/arcgis_install10/arcinfostart.jpg"/>
                    <pic:cNvPicPr>
                      <a:picLocks noChangeAspect="1" noChangeArrowheads="1"/>
                    </pic:cNvPicPr>
                  </pic:nvPicPr>
                  <pic:blipFill>
                    <a:blip r:embed="rId50"/>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Click on Next. A Successfully Installed window will appear when the installation is complete. Click </w:t>
      </w:r>
      <w:r w:rsidRPr="001C4EA8">
        <w:rPr>
          <w:rFonts w:ascii="Verdana" w:eastAsia="Times New Roman" w:hAnsi="Verdana" w:cs="Times New Roman"/>
          <w:b/>
          <w:bCs/>
          <w:color w:val="333333"/>
          <w:sz w:val="24"/>
          <w:szCs w:val="24"/>
        </w:rPr>
        <w:t>Finish</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A Workstation Administrator window opens next.</w:t>
      </w:r>
    </w:p>
    <w:p w:rsidR="001C4EA8" w:rsidRPr="001C4EA8" w:rsidRDefault="001C4EA8" w:rsidP="001C4EA8">
      <w:pPr>
        <w:spacing w:after="0" w:line="336" w:lineRule="atLeast"/>
        <w:ind w:left="720"/>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4629150" cy="1809750"/>
            <wp:effectExtent l="19050" t="0" r="0" b="0"/>
            <wp:docPr id="37" name="Picture 18" descr="http://libraries.mit.edu/gis/software/arcgis_install10/arcinfolicense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aries.mit.edu/gis/software/arcgis_install10/arcinfolicensemanager.jpg"/>
                    <pic:cNvPicPr>
                      <a:picLocks noChangeAspect="1" noChangeArrowheads="1"/>
                    </pic:cNvPicPr>
                  </pic:nvPicPr>
                  <pic:blipFill>
                    <a:blip r:embed="rId51"/>
                    <a:srcRect/>
                    <a:stretch>
                      <a:fillRect/>
                    </a:stretch>
                  </pic:blipFill>
                  <pic:spPr bwMode="auto">
                    <a:xfrm>
                      <a:off x="0" y="0"/>
                      <a:ext cx="4629150" cy="180975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Replace "</w:t>
      </w:r>
      <w:proofErr w:type="spellStart"/>
      <w:r w:rsidRPr="001C4EA8">
        <w:rPr>
          <w:rFonts w:ascii="Verdana" w:eastAsia="Times New Roman" w:hAnsi="Verdana" w:cs="Times New Roman"/>
          <w:b/>
          <w:bCs/>
          <w:color w:val="333333"/>
          <w:sz w:val="24"/>
          <w:szCs w:val="24"/>
        </w:rPr>
        <w:t>Not_Set</w:t>
      </w:r>
      <w:proofErr w:type="spellEnd"/>
      <w:r w:rsidRPr="001C4EA8">
        <w:rPr>
          <w:rFonts w:ascii="Verdana" w:eastAsia="Times New Roman" w:hAnsi="Verdana" w:cs="Times New Roman"/>
          <w:color w:val="333333"/>
          <w:sz w:val="24"/>
          <w:szCs w:val="24"/>
        </w:rPr>
        <w:t xml:space="preserve">" with the name of the License Manager listed at: </w:t>
      </w:r>
      <w:hyperlink r:id="rId52" w:history="1">
        <w:r w:rsidRPr="001C4EA8">
          <w:rPr>
            <w:rFonts w:ascii="Verdana" w:eastAsia="Times New Roman" w:hAnsi="Verdana" w:cs="Times New Roman"/>
            <w:color w:val="000066"/>
            <w:sz w:val="24"/>
            <w:szCs w:val="24"/>
            <w:u w:val="single"/>
          </w:rPr>
          <w:t>https://downloads.mit.edu/vsls/esri/</w:t>
        </w:r>
      </w:hyperlink>
      <w:r w:rsidRPr="001C4EA8">
        <w:rPr>
          <w:rFonts w:ascii="Verdana" w:eastAsia="Times New Roman" w:hAnsi="Verdana" w:cs="Times New Roman"/>
          <w:color w:val="333333"/>
          <w:sz w:val="24"/>
          <w:szCs w:val="24"/>
        </w:rPr>
        <w:t xml:space="preserve"> Click OK </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b/>
          <w:bCs/>
          <w:color w:val="333333"/>
          <w:sz w:val="24"/>
          <w:szCs w:val="24"/>
        </w:rPr>
        <w:t>Setting the license manager</w:t>
      </w:r>
      <w:bookmarkStart w:id="0" w:name="licensemanager"/>
      <w:bookmarkEnd w:id="0"/>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lastRenderedPageBreak/>
        <w:t xml:space="preserve">To set the license manager, use the Desktop Administrator. This is found from the Start Menu -&gt; All Programs -&gt;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-&gt;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Administrator. You will see a window like this:</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6448425" cy="4495800"/>
            <wp:effectExtent l="19050" t="0" r="9525" b="0"/>
            <wp:docPr id="38" name="Picture 19" descr="http://libraries.mit.edu/gis/software/arcgis_install10/administ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aries.mit.edu/gis/software/arcgis_install10/administrator.jpg"/>
                    <pic:cNvPicPr>
                      <a:picLocks noChangeAspect="1" noChangeArrowheads="1"/>
                    </pic:cNvPicPr>
                  </pic:nvPicPr>
                  <pic:blipFill>
                    <a:blip r:embed="rId53"/>
                    <a:srcRect/>
                    <a:stretch>
                      <a:fillRect/>
                    </a:stretch>
                  </pic:blipFill>
                  <pic:spPr bwMode="auto">
                    <a:xfrm>
                      <a:off x="0" y="0"/>
                      <a:ext cx="6448425" cy="4495800"/>
                    </a:xfrm>
                    <a:prstGeom prst="rect">
                      <a:avLst/>
                    </a:prstGeom>
                    <a:noFill/>
                    <a:ln w="9525">
                      <a:noFill/>
                      <a:miter lim="800000"/>
                      <a:headEnd/>
                      <a:tailEnd/>
                    </a:ln>
                  </pic:spPr>
                </pic:pic>
              </a:graphicData>
            </a:graphic>
          </wp:inline>
        </w:drawing>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Click on the "</w:t>
      </w:r>
      <w:r w:rsidRPr="001C4EA8">
        <w:rPr>
          <w:rFonts w:ascii="Verdana" w:eastAsia="Times New Roman" w:hAnsi="Verdana" w:cs="Times New Roman"/>
          <w:b/>
          <w:bCs/>
          <w:color w:val="333333"/>
          <w:sz w:val="24"/>
          <w:szCs w:val="24"/>
        </w:rPr>
        <w:t>Desktop</w:t>
      </w:r>
      <w:r w:rsidRPr="001C4EA8">
        <w:rPr>
          <w:rFonts w:ascii="Verdana" w:eastAsia="Times New Roman" w:hAnsi="Verdana" w:cs="Times New Roman"/>
          <w:color w:val="333333"/>
          <w:sz w:val="24"/>
          <w:szCs w:val="24"/>
        </w:rPr>
        <w:t>" folder. Now click on the "</w:t>
      </w:r>
      <w:r w:rsidRPr="001C4EA8">
        <w:rPr>
          <w:rFonts w:ascii="Verdana" w:eastAsia="Times New Roman" w:hAnsi="Verdana" w:cs="Times New Roman"/>
          <w:b/>
          <w:bCs/>
          <w:color w:val="333333"/>
          <w:sz w:val="24"/>
          <w:szCs w:val="24"/>
        </w:rPr>
        <w:t>Change</w:t>
      </w:r>
      <w:r w:rsidRPr="001C4EA8">
        <w:rPr>
          <w:rFonts w:ascii="Verdana" w:eastAsia="Times New Roman" w:hAnsi="Verdana" w:cs="Times New Roman"/>
          <w:color w:val="333333"/>
          <w:sz w:val="24"/>
          <w:szCs w:val="24"/>
        </w:rPr>
        <w:t xml:space="preserve">" button on the right side of the window. You will find the </w:t>
      </w:r>
      <w:hyperlink r:id="rId54" w:history="1">
        <w:r w:rsidRPr="001C4EA8">
          <w:rPr>
            <w:rFonts w:ascii="Verdana" w:eastAsia="Times New Roman" w:hAnsi="Verdana" w:cs="Times New Roman"/>
            <w:color w:val="000066"/>
            <w:sz w:val="24"/>
            <w:szCs w:val="24"/>
            <w:u w:val="single"/>
          </w:rPr>
          <w:t xml:space="preserve">name of the license server on the page where you downloaded the </w:t>
        </w:r>
        <w:proofErr w:type="spellStart"/>
        <w:r w:rsidRPr="001C4EA8">
          <w:rPr>
            <w:rFonts w:ascii="Verdana" w:eastAsia="Times New Roman" w:hAnsi="Verdana" w:cs="Times New Roman"/>
            <w:color w:val="000066"/>
            <w:sz w:val="24"/>
            <w:szCs w:val="24"/>
            <w:u w:val="single"/>
          </w:rPr>
          <w:t>ArcGIS</w:t>
        </w:r>
        <w:proofErr w:type="spellEnd"/>
        <w:r w:rsidRPr="001C4EA8">
          <w:rPr>
            <w:rFonts w:ascii="Verdana" w:eastAsia="Times New Roman" w:hAnsi="Verdana" w:cs="Times New Roman"/>
            <w:color w:val="000066"/>
            <w:sz w:val="24"/>
            <w:szCs w:val="24"/>
            <w:u w:val="single"/>
          </w:rPr>
          <w:t xml:space="preserve"> 10 Desktop </w:t>
        </w:r>
        <w:proofErr w:type="gramStart"/>
        <w:r w:rsidRPr="001C4EA8">
          <w:rPr>
            <w:rFonts w:ascii="Verdana" w:eastAsia="Times New Roman" w:hAnsi="Verdana" w:cs="Times New Roman"/>
            <w:color w:val="000066"/>
            <w:sz w:val="24"/>
            <w:szCs w:val="24"/>
            <w:u w:val="single"/>
          </w:rPr>
          <w:t xml:space="preserve">software </w:t>
        </w:r>
        <w:proofErr w:type="gramEnd"/>
      </w:hyperlink>
      <w:r w:rsidRPr="001C4EA8">
        <w:rPr>
          <w:rFonts w:ascii="Verdana" w:eastAsia="Times New Roman" w:hAnsi="Verdana" w:cs="Times New Roman"/>
          <w:color w:val="333333"/>
          <w:sz w:val="24"/>
          <w:szCs w:val="24"/>
        </w:rPr>
        <w:t xml:space="preserve">. Use this license server name to fill in the License Manager name. Click on OK to confirm the name then click on OK in the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Administrator window.</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Check for updates at the</w:t>
      </w:r>
      <w:hyperlink r:id="rId55" w:history="1">
        <w:r w:rsidRPr="001C4EA8">
          <w:rPr>
            <w:rFonts w:ascii="Verdana" w:eastAsia="Times New Roman" w:hAnsi="Verdana" w:cs="Times New Roman"/>
            <w:color w:val="000066"/>
            <w:sz w:val="24"/>
            <w:szCs w:val="24"/>
            <w:u w:val="single"/>
          </w:rPr>
          <w:t xml:space="preserve"> ESRI Support Center</w:t>
        </w:r>
      </w:hyperlink>
      <w:r w:rsidRPr="001C4EA8">
        <w:rPr>
          <w:rFonts w:ascii="Verdana" w:eastAsia="Times New Roman" w:hAnsi="Verdana" w:cs="Times New Roman"/>
          <w:color w:val="333333"/>
          <w:sz w:val="24"/>
          <w:szCs w:val="24"/>
        </w:rPr>
        <w:t>. Download and install the most recent Service Pack.</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The easiest way to start working with a GIS project is by bringing in data from the MIT </w:t>
      </w:r>
      <w:proofErr w:type="spellStart"/>
      <w:r w:rsidRPr="001C4EA8">
        <w:rPr>
          <w:rFonts w:ascii="Verdana" w:eastAsia="Times New Roman" w:hAnsi="Verdana" w:cs="Times New Roman"/>
          <w:color w:val="333333"/>
          <w:sz w:val="24"/>
          <w:szCs w:val="24"/>
        </w:rPr>
        <w:t>Geodata</w:t>
      </w:r>
      <w:proofErr w:type="spellEnd"/>
      <w:r w:rsidRPr="001C4EA8">
        <w:rPr>
          <w:rFonts w:ascii="Verdana" w:eastAsia="Times New Roman" w:hAnsi="Verdana" w:cs="Times New Roman"/>
          <w:color w:val="333333"/>
          <w:sz w:val="24"/>
          <w:szCs w:val="24"/>
        </w:rPr>
        <w:t xml:space="preserve"> Repository. The MIT </w:t>
      </w:r>
      <w:proofErr w:type="spellStart"/>
      <w:r w:rsidRPr="001C4EA8">
        <w:rPr>
          <w:rFonts w:ascii="Verdana" w:eastAsia="Times New Roman" w:hAnsi="Verdana" w:cs="Times New Roman"/>
          <w:color w:val="333333"/>
          <w:sz w:val="24"/>
          <w:szCs w:val="24"/>
        </w:rPr>
        <w:t>Geodata</w:t>
      </w:r>
      <w:proofErr w:type="spellEnd"/>
      <w:r w:rsidRPr="001C4EA8">
        <w:rPr>
          <w:rFonts w:ascii="Verdana" w:eastAsia="Times New Roman" w:hAnsi="Verdana" w:cs="Times New Roman"/>
          <w:color w:val="333333"/>
          <w:sz w:val="24"/>
          <w:szCs w:val="24"/>
        </w:rPr>
        <w:t xml:space="preserve"> Search Tool runs on top of ESRI's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To download and install, and set up a </w:t>
      </w:r>
      <w:r w:rsidRPr="001C4EA8">
        <w:rPr>
          <w:rFonts w:ascii="Verdana" w:eastAsia="Times New Roman" w:hAnsi="Verdana" w:cs="Times New Roman"/>
          <w:color w:val="333333"/>
          <w:sz w:val="24"/>
          <w:szCs w:val="24"/>
        </w:rPr>
        <w:lastRenderedPageBreak/>
        <w:t xml:space="preserve">user account for the MIT </w:t>
      </w:r>
      <w:proofErr w:type="spellStart"/>
      <w:r w:rsidRPr="001C4EA8">
        <w:rPr>
          <w:rFonts w:ascii="Verdana" w:eastAsia="Times New Roman" w:hAnsi="Verdana" w:cs="Times New Roman"/>
          <w:color w:val="333333"/>
          <w:sz w:val="24"/>
          <w:szCs w:val="24"/>
        </w:rPr>
        <w:t>Geodata</w:t>
      </w:r>
      <w:proofErr w:type="spellEnd"/>
      <w:r w:rsidRPr="001C4EA8">
        <w:rPr>
          <w:rFonts w:ascii="Verdana" w:eastAsia="Times New Roman" w:hAnsi="Verdana" w:cs="Times New Roman"/>
          <w:color w:val="333333"/>
          <w:sz w:val="24"/>
          <w:szCs w:val="24"/>
        </w:rPr>
        <w:t xml:space="preserve"> Search tool visit: </w:t>
      </w:r>
      <w:hyperlink r:id="rId56" w:history="1">
        <w:r w:rsidRPr="001C4EA8">
          <w:rPr>
            <w:rFonts w:ascii="Verdana" w:eastAsia="Times New Roman" w:hAnsi="Verdana" w:cs="Times New Roman"/>
            <w:color w:val="000066"/>
            <w:sz w:val="24"/>
            <w:szCs w:val="24"/>
            <w:u w:val="single"/>
          </w:rPr>
          <w:t>http://libraries.mit.edu/gis/data/repository/install_geodata_census.html</w:t>
        </w:r>
      </w:hyperlink>
      <w:r w:rsidRPr="001C4EA8">
        <w:rPr>
          <w:rFonts w:ascii="Verdana" w:eastAsia="Times New Roman" w:hAnsi="Verdana" w:cs="Times New Roman"/>
          <w:color w:val="333333"/>
          <w:sz w:val="24"/>
          <w:szCs w:val="24"/>
        </w:rPr>
        <w:t>.</w:t>
      </w:r>
    </w:p>
    <w:p w:rsidR="001C4EA8" w:rsidRPr="001C4EA8" w:rsidRDefault="001C4EA8" w:rsidP="001C4EA8">
      <w:pPr>
        <w:spacing w:before="100" w:beforeAutospacing="1" w:after="100" w:afterAutospacing="1" w:line="336" w:lineRule="atLeast"/>
        <w:ind w:left="720"/>
        <w:rPr>
          <w:rFonts w:ascii="Verdana" w:eastAsia="Times New Roman" w:hAnsi="Verdana" w:cs="Times New Roman"/>
          <w:color w:val="333333"/>
          <w:sz w:val="24"/>
          <w:szCs w:val="24"/>
        </w:rPr>
      </w:pPr>
      <w:r w:rsidRPr="001C4EA8">
        <w:rPr>
          <w:rFonts w:ascii="Verdana" w:eastAsia="Times New Roman" w:hAnsi="Verdana" w:cs="Times New Roman"/>
          <w:color w:val="333333"/>
          <w:sz w:val="24"/>
          <w:szCs w:val="24"/>
        </w:rPr>
        <w:t xml:space="preserve">You are now ready to run </w:t>
      </w:r>
      <w:proofErr w:type="spellStart"/>
      <w:r w:rsidRPr="001C4EA8">
        <w:rPr>
          <w:rFonts w:ascii="Verdana" w:eastAsia="Times New Roman" w:hAnsi="Verdana" w:cs="Times New Roman"/>
          <w:color w:val="333333"/>
          <w:sz w:val="24"/>
          <w:szCs w:val="24"/>
        </w:rPr>
        <w:t>ArcGIS</w:t>
      </w:r>
      <w:proofErr w:type="spellEnd"/>
      <w:r w:rsidRPr="001C4EA8">
        <w:rPr>
          <w:rFonts w:ascii="Verdana" w:eastAsia="Times New Roman" w:hAnsi="Verdana" w:cs="Times New Roman"/>
          <w:color w:val="333333"/>
          <w:sz w:val="24"/>
          <w:szCs w:val="24"/>
        </w:rPr>
        <w:t xml:space="preserve"> on your PC. Be sure to restart your computer. </w:t>
      </w:r>
    </w:p>
    <w:p w:rsidR="001C4EA8" w:rsidRPr="001C4EA8" w:rsidRDefault="001C4EA8" w:rsidP="001C4EA8">
      <w:pPr>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000066"/>
          <w:sz w:val="24"/>
          <w:szCs w:val="24"/>
        </w:rPr>
        <w:drawing>
          <wp:inline distT="0" distB="0" distL="0" distR="0">
            <wp:extent cx="885825" cy="400050"/>
            <wp:effectExtent l="19050" t="0" r="9525" b="0"/>
            <wp:docPr id="39" name="Picture 20" descr="MIT Libraries">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T Libraries">
                      <a:hlinkClick r:id="rId57" tgtFrame="_blank"/>
                    </pic:cNvPr>
                    <pic:cNvPicPr>
                      <a:picLocks noChangeAspect="1" noChangeArrowheads="1"/>
                    </pic:cNvPicPr>
                  </pic:nvPicPr>
                  <pic:blipFill>
                    <a:blip r:embed="rId58"/>
                    <a:srcRect/>
                    <a:stretch>
                      <a:fillRect/>
                    </a:stretch>
                  </pic:blipFill>
                  <pic:spPr bwMode="auto">
                    <a:xfrm>
                      <a:off x="0" y="0"/>
                      <a:ext cx="885825" cy="400050"/>
                    </a:xfrm>
                    <a:prstGeom prst="rect">
                      <a:avLst/>
                    </a:prstGeom>
                    <a:noFill/>
                    <a:ln w="9525">
                      <a:noFill/>
                      <a:miter lim="800000"/>
                      <a:headEnd/>
                      <a:tailEnd/>
                    </a:ln>
                  </pic:spPr>
                </pic:pic>
              </a:graphicData>
            </a:graphic>
          </wp:inline>
        </w:drawing>
      </w:r>
    </w:p>
    <w:p w:rsidR="001C4EA8" w:rsidRPr="001C4EA8" w:rsidRDefault="001C4EA8" w:rsidP="001C4EA8">
      <w:pPr>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000066"/>
          <w:sz w:val="24"/>
          <w:szCs w:val="24"/>
        </w:rPr>
        <w:drawing>
          <wp:inline distT="0" distB="0" distL="0" distR="0">
            <wp:extent cx="1019175" cy="400050"/>
            <wp:effectExtent l="19050" t="0" r="9525" b="0"/>
            <wp:docPr id="40" name="Picture 21" descr="IS&amp;T">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amp;T">
                      <a:hlinkClick r:id="rId59" tgtFrame="_blank"/>
                    </pic:cNvPr>
                    <pic:cNvPicPr>
                      <a:picLocks noChangeAspect="1" noChangeArrowheads="1"/>
                    </pic:cNvPicPr>
                  </pic:nvPicPr>
                  <pic:blipFill>
                    <a:blip r:embed="rId60"/>
                    <a:srcRect/>
                    <a:stretch>
                      <a:fillRect/>
                    </a:stretch>
                  </pic:blipFill>
                  <pic:spPr bwMode="auto">
                    <a:xfrm>
                      <a:off x="0" y="0"/>
                      <a:ext cx="1019175" cy="400050"/>
                    </a:xfrm>
                    <a:prstGeom prst="rect">
                      <a:avLst/>
                    </a:prstGeom>
                    <a:noFill/>
                    <a:ln w="9525">
                      <a:noFill/>
                      <a:miter lim="800000"/>
                      <a:headEnd/>
                      <a:tailEnd/>
                    </a:ln>
                  </pic:spPr>
                </pic:pic>
              </a:graphicData>
            </a:graphic>
          </wp:inline>
        </w:drawing>
      </w:r>
    </w:p>
    <w:p w:rsidR="001C4EA8" w:rsidRPr="001C4EA8" w:rsidRDefault="001C4EA8" w:rsidP="001C4EA8">
      <w:pPr>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000066"/>
          <w:sz w:val="24"/>
          <w:szCs w:val="24"/>
        </w:rPr>
        <w:drawing>
          <wp:inline distT="0" distB="0" distL="0" distR="0">
            <wp:extent cx="1009650" cy="304800"/>
            <wp:effectExtent l="19050" t="0" r="0" b="0"/>
            <wp:docPr id="41" name="Picture 22" descr="OEIT">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EIT">
                      <a:hlinkClick r:id="rId61" tgtFrame="_blank"/>
                    </pic:cNvPr>
                    <pic:cNvPicPr>
                      <a:picLocks noChangeAspect="1" noChangeArrowheads="1"/>
                    </pic:cNvPicPr>
                  </pic:nvPicPr>
                  <pic:blipFill>
                    <a:blip r:embed="rId62"/>
                    <a:srcRect/>
                    <a:stretch>
                      <a:fillRect/>
                    </a:stretch>
                  </pic:blipFill>
                  <pic:spPr bwMode="auto">
                    <a:xfrm>
                      <a:off x="0" y="0"/>
                      <a:ext cx="1009650" cy="304800"/>
                    </a:xfrm>
                    <a:prstGeom prst="rect">
                      <a:avLst/>
                    </a:prstGeom>
                    <a:noFill/>
                    <a:ln w="9525">
                      <a:noFill/>
                      <a:miter lim="800000"/>
                      <a:headEnd/>
                      <a:tailEnd/>
                    </a:ln>
                  </pic:spPr>
                </pic:pic>
              </a:graphicData>
            </a:graphic>
          </wp:inline>
        </w:drawing>
      </w:r>
    </w:p>
    <w:p w:rsidR="001C4EA8" w:rsidRPr="001C4EA8" w:rsidRDefault="001C4EA8" w:rsidP="001C4EA8">
      <w:pPr>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000066"/>
          <w:sz w:val="24"/>
          <w:szCs w:val="24"/>
        </w:rPr>
        <w:drawing>
          <wp:inline distT="0" distB="0" distL="0" distR="0">
            <wp:extent cx="609600" cy="304800"/>
            <wp:effectExtent l="19050" t="0" r="0" b="0"/>
            <wp:docPr id="42" name="Picture 23" descr="MIT">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T">
                      <a:hlinkClick r:id="rId63" tgtFrame="_blank"/>
                    </pic:cNvPr>
                    <pic:cNvPicPr>
                      <a:picLocks noChangeAspect="1" noChangeArrowheads="1"/>
                    </pic:cNvPicPr>
                  </pic:nvPicPr>
                  <pic:blipFill>
                    <a:blip r:embed="rId64"/>
                    <a:srcRect/>
                    <a:stretch>
                      <a:fillRect/>
                    </a:stretch>
                  </pic:blipFill>
                  <pic:spPr bwMode="auto">
                    <a:xfrm>
                      <a:off x="0" y="0"/>
                      <a:ext cx="609600" cy="304800"/>
                    </a:xfrm>
                    <a:prstGeom prst="rect">
                      <a:avLst/>
                    </a:prstGeom>
                    <a:noFill/>
                    <a:ln w="9525">
                      <a:noFill/>
                      <a:miter lim="800000"/>
                      <a:headEnd/>
                      <a:tailEnd/>
                    </a:ln>
                  </pic:spPr>
                </pic:pic>
              </a:graphicData>
            </a:graphic>
          </wp:inline>
        </w:drawing>
      </w:r>
    </w:p>
    <w:p w:rsidR="001C4EA8" w:rsidRPr="001C4EA8" w:rsidRDefault="001C4EA8" w:rsidP="001C4EA8">
      <w:pPr>
        <w:spacing w:after="0" w:line="240" w:lineRule="auto"/>
        <w:jc w:val="center"/>
        <w:rPr>
          <w:rFonts w:ascii="Verdana" w:eastAsia="Times New Roman" w:hAnsi="Verdana" w:cs="Times New Roman"/>
          <w:color w:val="333333"/>
          <w:sz w:val="24"/>
          <w:szCs w:val="24"/>
        </w:rPr>
      </w:pPr>
    </w:p>
    <w:p w:rsidR="006449D2" w:rsidRDefault="006449D2" w:rsidP="00DD7726"/>
    <w:p w:rsidR="00DD7726" w:rsidRDefault="00DD7726"/>
    <w:sectPr w:rsidR="00DD7726" w:rsidSect="0050231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7726"/>
    <w:rsid w:val="000D1655"/>
    <w:rsid w:val="001C4EA8"/>
    <w:rsid w:val="00502319"/>
    <w:rsid w:val="00592736"/>
    <w:rsid w:val="006449D2"/>
    <w:rsid w:val="00DD7726"/>
    <w:rsid w:val="00E71B0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3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C4EA8"/>
    <w:rPr>
      <w:b w:val="0"/>
      <w:bCs w:val="0"/>
      <w:color w:val="000066"/>
      <w:u w:val="single"/>
    </w:rPr>
  </w:style>
  <w:style w:type="paragraph" w:styleId="NormalWeb">
    <w:name w:val="Normal (Web)"/>
    <w:basedOn w:val="Normal"/>
    <w:uiPriority w:val="99"/>
    <w:unhideWhenUsed/>
    <w:rsid w:val="001C4EA8"/>
    <w:pPr>
      <w:spacing w:before="100" w:beforeAutospacing="1" w:after="100" w:afterAutospacing="1" w:line="240" w:lineRule="auto"/>
    </w:pPr>
    <w:rPr>
      <w:rFonts w:ascii="Verdana" w:eastAsia="Times New Roman" w:hAnsi="Verdana" w:cs="Times New Roman"/>
      <w:sz w:val="24"/>
      <w:szCs w:val="24"/>
    </w:rPr>
  </w:style>
  <w:style w:type="paragraph" w:styleId="z-TopofForm">
    <w:name w:val="HTML Top of Form"/>
    <w:basedOn w:val="Normal"/>
    <w:next w:val="Normal"/>
    <w:link w:val="z-TopofFormChar"/>
    <w:hidden/>
    <w:uiPriority w:val="99"/>
    <w:semiHidden/>
    <w:unhideWhenUsed/>
    <w:rsid w:val="001C4E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C4E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C4E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C4EA8"/>
    <w:rPr>
      <w:rFonts w:ascii="Arial" w:eastAsia="Times New Roman" w:hAnsi="Arial" w:cs="Arial"/>
      <w:vanish/>
      <w:sz w:val="16"/>
      <w:szCs w:val="16"/>
    </w:rPr>
  </w:style>
  <w:style w:type="character" w:styleId="Strong">
    <w:name w:val="Strong"/>
    <w:basedOn w:val="DefaultParagraphFont"/>
    <w:uiPriority w:val="22"/>
    <w:qFormat/>
    <w:rsid w:val="001C4EA8"/>
    <w:rPr>
      <w:b/>
      <w:bCs/>
    </w:rPr>
  </w:style>
  <w:style w:type="character" w:customStyle="1" w:styleId="style11">
    <w:name w:val="style11"/>
    <w:basedOn w:val="DefaultParagraphFont"/>
    <w:rsid w:val="001C4EA8"/>
    <w:rPr>
      <w:b/>
      <w:bCs/>
      <w:color w:val="FF0000"/>
    </w:rPr>
  </w:style>
  <w:style w:type="character" w:customStyle="1" w:styleId="googqs-tidbit1">
    <w:name w:val="goog_qs-tidbit1"/>
    <w:basedOn w:val="DefaultParagraphFont"/>
    <w:rsid w:val="001C4EA8"/>
    <w:rPr>
      <w:vanish w:val="0"/>
      <w:webHidden w:val="0"/>
      <w:specVanish w:val="0"/>
    </w:rPr>
  </w:style>
  <w:style w:type="paragraph" w:styleId="BalloonText">
    <w:name w:val="Balloon Text"/>
    <w:basedOn w:val="Normal"/>
    <w:link w:val="BalloonTextChar"/>
    <w:uiPriority w:val="99"/>
    <w:semiHidden/>
    <w:unhideWhenUsed/>
    <w:rsid w:val="001C4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E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9336870">
      <w:bodyDiv w:val="1"/>
      <w:marLeft w:val="0"/>
      <w:marRight w:val="0"/>
      <w:marTop w:val="0"/>
      <w:marBottom w:val="0"/>
      <w:divBdr>
        <w:top w:val="none" w:sz="0" w:space="0" w:color="auto"/>
        <w:left w:val="none" w:sz="0" w:space="0" w:color="auto"/>
        <w:bottom w:val="none" w:sz="0" w:space="0" w:color="auto"/>
        <w:right w:val="none" w:sz="0" w:space="0" w:color="auto"/>
      </w:divBdr>
      <w:divsChild>
        <w:div w:id="361563518">
          <w:marLeft w:val="0"/>
          <w:marRight w:val="0"/>
          <w:marTop w:val="0"/>
          <w:marBottom w:val="0"/>
          <w:divBdr>
            <w:top w:val="none" w:sz="0" w:space="0" w:color="auto"/>
            <w:left w:val="none" w:sz="0" w:space="0" w:color="auto"/>
            <w:bottom w:val="none" w:sz="0" w:space="0" w:color="auto"/>
            <w:right w:val="none" w:sz="0" w:space="0" w:color="auto"/>
          </w:divBdr>
        </w:div>
        <w:div w:id="1039739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ibraries.mit.edu/guides/types/maps/" TargetMode="External"/><Relationship Id="rId18" Type="http://schemas.openxmlformats.org/officeDocument/2006/relationships/image" Target="media/image2.wmf"/><Relationship Id="rId26" Type="http://schemas.openxmlformats.org/officeDocument/2006/relationships/image" Target="media/image6.wmf"/><Relationship Id="rId39" Type="http://schemas.openxmlformats.org/officeDocument/2006/relationships/image" Target="media/image12.jpeg"/><Relationship Id="rId21" Type="http://schemas.openxmlformats.org/officeDocument/2006/relationships/control" Target="activeX/activeX2.xml"/><Relationship Id="rId34" Type="http://schemas.openxmlformats.org/officeDocument/2006/relationships/hyperlink" Target="http://libraries.mit.edu/gis/software/arcgis_install92/" TargetMode="External"/><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support.esri.com/index.cfm?fa=downloads.patchesServicePacks.listPatches&amp;PID=43" TargetMode="External"/><Relationship Id="rId63" Type="http://schemas.openxmlformats.org/officeDocument/2006/relationships/hyperlink" Target="http://web.mit.edu/" TargetMode="External"/><Relationship Id="rId7" Type="http://schemas.openxmlformats.org/officeDocument/2006/relationships/hyperlink" Target="http://web.mit.edu/geoweb" TargetMode="External"/><Relationship Id="rId2" Type="http://schemas.openxmlformats.org/officeDocument/2006/relationships/settings" Target="settings.xml"/><Relationship Id="rId16" Type="http://schemas.openxmlformats.org/officeDocument/2006/relationships/hyperlink" Target="http://libraries.mit.edu/guides/subjects/data-management/" TargetMode="External"/><Relationship Id="rId20" Type="http://schemas.openxmlformats.org/officeDocument/2006/relationships/image" Target="media/image3.wmf"/><Relationship Id="rId29" Type="http://schemas.openxmlformats.org/officeDocument/2006/relationships/control" Target="activeX/activeX6.xml"/><Relationship Id="rId41" Type="http://schemas.openxmlformats.org/officeDocument/2006/relationships/image" Target="media/image14.jpeg"/><Relationship Id="rId54" Type="http://schemas.openxmlformats.org/officeDocument/2006/relationships/hyperlink" Target="http://ist.mit.edu/services/software/esri/10/download?random=1302561318428" TargetMode="External"/><Relationship Id="rId62" Type="http://schemas.openxmlformats.org/officeDocument/2006/relationships/image" Target="media/image27.png"/><Relationship Id="rId1" Type="http://schemas.openxmlformats.org/officeDocument/2006/relationships/styles" Target="styles.xml"/><Relationship Id="rId6" Type="http://schemas.openxmlformats.org/officeDocument/2006/relationships/hyperlink" Target="http://libraries.mit.edu/gis/data/index.html" TargetMode="External"/><Relationship Id="rId11" Type="http://schemas.openxmlformats.org/officeDocument/2006/relationships/hyperlink" Target="http://libraries.mit.edu/gis/software/arcgis_install10/software.html"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4.jpeg"/><Relationship Id="rId58" Type="http://schemas.openxmlformats.org/officeDocument/2006/relationships/image" Target="media/image25.gif"/><Relationship Id="rId66" Type="http://schemas.openxmlformats.org/officeDocument/2006/relationships/theme" Target="theme/theme1.xml"/><Relationship Id="rId5" Type="http://schemas.openxmlformats.org/officeDocument/2006/relationships/hyperlink" Target="http://libraries.mit.edu/gis/software/index.html" TargetMode="External"/><Relationship Id="rId15" Type="http://schemas.openxmlformats.org/officeDocument/2006/relationships/hyperlink" Target="http://libraries.mit.edu/guides/types/census/" TargetMode="External"/><Relationship Id="rId23" Type="http://schemas.openxmlformats.org/officeDocument/2006/relationships/control" Target="activeX/activeX3.xml"/><Relationship Id="rId28" Type="http://schemas.openxmlformats.org/officeDocument/2006/relationships/image" Target="media/image7.wmf"/><Relationship Id="rId36" Type="http://schemas.openxmlformats.org/officeDocument/2006/relationships/hyperlink" Target="http://ist.mit.edu/services/software/esri/10/download" TargetMode="External"/><Relationship Id="rId49" Type="http://schemas.openxmlformats.org/officeDocument/2006/relationships/image" Target="media/image21.jpeg"/><Relationship Id="rId57" Type="http://schemas.openxmlformats.org/officeDocument/2006/relationships/hyperlink" Target="http://libraries.mit.edu/" TargetMode="External"/><Relationship Id="rId61" Type="http://schemas.openxmlformats.org/officeDocument/2006/relationships/hyperlink" Target="http://web.mit.edu/due/OEIT.html" TargetMode="External"/><Relationship Id="rId10" Type="http://schemas.openxmlformats.org/officeDocument/2006/relationships/hyperlink" Target="http://libraries.mit.edu/gis/software/arcgis_install10/gps.html" TargetMode="External"/><Relationship Id="rId19" Type="http://schemas.openxmlformats.org/officeDocument/2006/relationships/control" Target="activeX/activeX1.xml"/><Relationship Id="rId31" Type="http://schemas.openxmlformats.org/officeDocument/2006/relationships/control" Target="activeX/activeX7.xml"/><Relationship Id="rId44" Type="http://schemas.openxmlformats.org/officeDocument/2006/relationships/image" Target="media/image17.jpeg"/><Relationship Id="rId52" Type="http://schemas.openxmlformats.org/officeDocument/2006/relationships/hyperlink" Target="https://downloads.mit.edu/vsls/esri/" TargetMode="External"/><Relationship Id="rId60" Type="http://schemas.openxmlformats.org/officeDocument/2006/relationships/image" Target="media/image26.gif"/><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libraries.mit.edu/gis/software/arcgis_install10/hardware.html" TargetMode="External"/><Relationship Id="rId14" Type="http://schemas.openxmlformats.org/officeDocument/2006/relationships/hyperlink" Target="http://libraries.mit.edu/guides/subjects/data/" TargetMode="External"/><Relationship Id="rId22" Type="http://schemas.openxmlformats.org/officeDocument/2006/relationships/image" Target="media/image4.wmf"/><Relationship Id="rId27" Type="http://schemas.openxmlformats.org/officeDocument/2006/relationships/control" Target="activeX/activeX5.xml"/><Relationship Id="rId30" Type="http://schemas.openxmlformats.org/officeDocument/2006/relationships/image" Target="media/image8.wmf"/><Relationship Id="rId35" Type="http://schemas.openxmlformats.org/officeDocument/2006/relationships/hyperlink" Target="http://web.mit.edu/ist/services/network/vpn.html" TargetMode="External"/><Relationship Id="rId43" Type="http://schemas.openxmlformats.org/officeDocument/2006/relationships/image" Target="media/image16.jpeg"/><Relationship Id="rId48" Type="http://schemas.openxmlformats.org/officeDocument/2006/relationships/image" Target="media/image20.jpeg"/><Relationship Id="rId56" Type="http://schemas.openxmlformats.org/officeDocument/2006/relationships/hyperlink" Target="http://libraries.mit.edu/gis/data/repository/install_geodata_census.html" TargetMode="External"/><Relationship Id="rId64" Type="http://schemas.openxmlformats.org/officeDocument/2006/relationships/image" Target="media/image28.gif"/><Relationship Id="rId8" Type="http://schemas.openxmlformats.org/officeDocument/2006/relationships/hyperlink" Target="http://libraries.mit.edu/gis/software/index.html" TargetMode="External"/><Relationship Id="rId51" Type="http://schemas.openxmlformats.org/officeDocument/2006/relationships/image" Target="media/image23.jpeg"/><Relationship Id="rId3" Type="http://schemas.openxmlformats.org/officeDocument/2006/relationships/webSettings" Target="webSettings.xml"/><Relationship Id="rId12" Type="http://schemas.openxmlformats.org/officeDocument/2006/relationships/hyperlink" Target="http://libraries.mit.edu/gis/teach/index.html" TargetMode="External"/><Relationship Id="rId17" Type="http://schemas.openxmlformats.org/officeDocument/2006/relationships/hyperlink" Target="mailto:gishelp@mit.edu" TargetMode="External"/><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image" Target="media/image11.jpeg"/><Relationship Id="rId46" Type="http://schemas.openxmlformats.org/officeDocument/2006/relationships/hyperlink" Target="https://downloads.mit.edu/vsls/esri/" TargetMode="External"/><Relationship Id="rId59" Type="http://schemas.openxmlformats.org/officeDocument/2006/relationships/hyperlink" Target="http://web.mit.edu/is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17</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AHMADI</dc:creator>
  <cp:lastModifiedBy>AHMADI</cp:lastModifiedBy>
  <cp:revision>2</cp:revision>
  <dcterms:created xsi:type="dcterms:W3CDTF">2011-08-01T00:55:00Z</dcterms:created>
  <dcterms:modified xsi:type="dcterms:W3CDTF">2011-08-02T01:15:00Z</dcterms:modified>
</cp:coreProperties>
</file>